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1F1" w:rsidRPr="000C6E77" w:rsidRDefault="003051F1" w:rsidP="00CF00A4">
      <w:pPr>
        <w:pStyle w:val="Heading1"/>
      </w:pPr>
      <w:bookmarkStart w:id="0" w:name="_GoBack"/>
      <w:bookmarkEnd w:id="0"/>
      <w:r w:rsidRPr="000C6E77">
        <w:t>INTRODUCTION</w:t>
      </w:r>
    </w:p>
    <w:p w:rsidR="00D6641B" w:rsidRDefault="00D6641B" w:rsidP="003051F1">
      <w:pPr>
        <w:rPr>
          <w:lang w:val="en-AU"/>
        </w:rPr>
      </w:pPr>
    </w:p>
    <w:p w:rsidR="003051F1" w:rsidRDefault="003051F1" w:rsidP="003051F1">
      <w:pPr>
        <w:rPr>
          <w:lang w:val="en-AU"/>
        </w:rPr>
      </w:pPr>
      <w:r>
        <w:rPr>
          <w:lang w:val="en-AU"/>
        </w:rPr>
        <w:t xml:space="preserve">Welcome to the EnerTrain </w:t>
      </w:r>
      <w:r w:rsidR="00A92895">
        <w:rPr>
          <w:lang w:val="en-AU"/>
        </w:rPr>
        <w:t>‘</w:t>
      </w:r>
      <w:r>
        <w:rPr>
          <w:lang w:val="en-AU"/>
        </w:rPr>
        <w:t>Student RPL Kit</w:t>
      </w:r>
      <w:r w:rsidR="00A92895">
        <w:rPr>
          <w:lang w:val="en-AU"/>
        </w:rPr>
        <w:t>’</w:t>
      </w:r>
      <w:r>
        <w:rPr>
          <w:lang w:val="en-AU"/>
        </w:rPr>
        <w:t xml:space="preserve">. </w:t>
      </w:r>
    </w:p>
    <w:p w:rsidR="003051F1" w:rsidRDefault="003051F1" w:rsidP="003051F1">
      <w:pPr>
        <w:rPr>
          <w:lang w:val="en-AU"/>
        </w:rPr>
      </w:pPr>
      <w:r>
        <w:rPr>
          <w:lang w:val="en-AU"/>
        </w:rPr>
        <w:t>This document provides students with the information and documentation they need to apply for recognition of prior learning (RPL) with EnerTrain.</w:t>
      </w:r>
    </w:p>
    <w:p w:rsidR="00F076D5" w:rsidRPr="00DA60C6" w:rsidRDefault="00A92895" w:rsidP="00F076D5">
      <w:r>
        <w:rPr>
          <w:lang w:val="en-AU"/>
        </w:rPr>
        <w:t>This document</w:t>
      </w:r>
      <w:r w:rsidR="003051F1">
        <w:rPr>
          <w:lang w:val="en-AU"/>
        </w:rPr>
        <w:t xml:space="preserve"> should be read in conjunction with </w:t>
      </w:r>
      <w:r w:rsidR="003051F1">
        <w:t xml:space="preserve">information available on the EnerTrain website at </w:t>
      </w:r>
      <w:hyperlink r:id="rId8" w:history="1">
        <w:r w:rsidR="003051F1" w:rsidRPr="006D1EBB">
          <w:rPr>
            <w:rStyle w:val="Hyperlink"/>
            <w:lang w:val="en-AU"/>
          </w:rPr>
          <w:t>www.enertrain.com.au</w:t>
        </w:r>
      </w:hyperlink>
      <w:r w:rsidR="00F076D5">
        <w:rPr>
          <w:lang w:val="en-AU"/>
        </w:rPr>
        <w:t>.</w:t>
      </w:r>
    </w:p>
    <w:p w:rsidR="003051F1" w:rsidRPr="000C6E77" w:rsidRDefault="003051F1" w:rsidP="000C6E77">
      <w:pPr>
        <w:pStyle w:val="Heading2"/>
      </w:pPr>
      <w:r w:rsidRPr="000C6E77">
        <w:t>What this document contains</w:t>
      </w:r>
    </w:p>
    <w:p w:rsidR="003051F1" w:rsidRPr="00D57023" w:rsidRDefault="003051F1" w:rsidP="003051F1">
      <w:r w:rsidRPr="00D57023">
        <w:t xml:space="preserve">The document </w:t>
      </w:r>
      <w:r>
        <w:t>has the following</w:t>
      </w:r>
      <w:r w:rsidRPr="00D57023">
        <w:t xml:space="preserve"> parts:</w:t>
      </w:r>
    </w:p>
    <w:p w:rsidR="003051F1" w:rsidRDefault="003051F1" w:rsidP="003051F1">
      <w:pPr>
        <w:pStyle w:val="EnerTrainTableBullet1"/>
      </w:pPr>
      <w:r w:rsidRPr="00C217D9">
        <w:t xml:space="preserve">PART 1: </w:t>
      </w:r>
      <w:r>
        <w:t>Instructions</w:t>
      </w:r>
    </w:p>
    <w:p w:rsidR="003051F1" w:rsidRPr="00C217D9" w:rsidRDefault="003051F1" w:rsidP="003051F1">
      <w:pPr>
        <w:pStyle w:val="EnerTrainTableBullet1"/>
      </w:pPr>
      <w:r>
        <w:t xml:space="preserve">PART 2: </w:t>
      </w:r>
      <w:r w:rsidRPr="00C217D9">
        <w:t>Information</w:t>
      </w:r>
    </w:p>
    <w:p w:rsidR="003051F1" w:rsidRPr="00C217D9" w:rsidRDefault="003051F1" w:rsidP="003051F1">
      <w:pPr>
        <w:pStyle w:val="EnerTrainTableBullet1"/>
      </w:pPr>
      <w:r w:rsidRPr="00C217D9">
        <w:t xml:space="preserve">PART </w:t>
      </w:r>
      <w:r>
        <w:t>3</w:t>
      </w:r>
      <w:r w:rsidRPr="00C217D9">
        <w:t>: RPL Evidence Matrix</w:t>
      </w:r>
    </w:p>
    <w:p w:rsidR="003051F1" w:rsidRPr="00052AFC" w:rsidRDefault="003051F1" w:rsidP="003051F1">
      <w:pPr>
        <w:pStyle w:val="EnerTrainTableBullet1"/>
      </w:pPr>
      <w:r w:rsidRPr="00052AFC">
        <w:t xml:space="preserve">PART 4: RPL </w:t>
      </w:r>
      <w:r w:rsidR="0078446D">
        <w:t>Application</w:t>
      </w:r>
      <w:r w:rsidRPr="00052AFC">
        <w:t xml:space="preserve"> </w:t>
      </w:r>
      <w:r>
        <w:t>Form</w:t>
      </w:r>
    </w:p>
    <w:p w:rsidR="003051F1" w:rsidRDefault="003051F1" w:rsidP="003051F1">
      <w:pPr>
        <w:pStyle w:val="EnerTrainTableBullet1"/>
      </w:pPr>
      <w:r w:rsidRPr="00C217D9">
        <w:t>APPENDIX: Units of Competency</w:t>
      </w:r>
    </w:p>
    <w:p w:rsidR="003051F1" w:rsidRPr="00C217D9" w:rsidRDefault="003051F1" w:rsidP="003051F1"/>
    <w:p w:rsidR="003051F1" w:rsidRPr="00C217D9" w:rsidRDefault="003051F1" w:rsidP="000C6E77">
      <w:pPr>
        <w:pStyle w:val="Heading1"/>
      </w:pPr>
      <w:r w:rsidRPr="00682726">
        <w:lastRenderedPageBreak/>
        <w:t xml:space="preserve">PART 1: </w:t>
      </w:r>
      <w:r w:rsidRPr="001E6EA7">
        <w:t>INSTRUCTIONS</w:t>
      </w:r>
    </w:p>
    <w:p w:rsidR="00E21923" w:rsidRDefault="00E21923" w:rsidP="000C6E77">
      <w:pPr>
        <w:pStyle w:val="Heading2"/>
      </w:pPr>
      <w:r>
        <w:t>Stages in the RPL Process</w:t>
      </w:r>
    </w:p>
    <w:p w:rsidR="00E21923" w:rsidRDefault="00E21923" w:rsidP="00E21923">
      <w:pPr>
        <w:rPr>
          <w:lang w:val="en-AU"/>
        </w:rPr>
      </w:pPr>
      <w:r>
        <w:rPr>
          <w:lang w:val="en-AU"/>
        </w:rPr>
        <w:t>There are four (4) stages in the RPL process:</w:t>
      </w:r>
    </w:p>
    <w:p w:rsidR="00E21923" w:rsidRDefault="00E21923" w:rsidP="00E21923">
      <w:pPr>
        <w:pStyle w:val="ListParagraph"/>
        <w:numPr>
          <w:ilvl w:val="0"/>
          <w:numId w:val="34"/>
        </w:numPr>
        <w:rPr>
          <w:lang w:val="en-AU"/>
        </w:rPr>
      </w:pPr>
      <w:r>
        <w:rPr>
          <w:lang w:val="en-AU"/>
        </w:rPr>
        <w:t xml:space="preserve">Pre-enrolment </w:t>
      </w:r>
    </w:p>
    <w:p w:rsidR="00E21923" w:rsidRDefault="00E21923" w:rsidP="00E21923">
      <w:pPr>
        <w:pStyle w:val="ListParagraph"/>
        <w:numPr>
          <w:ilvl w:val="0"/>
          <w:numId w:val="34"/>
        </w:numPr>
        <w:rPr>
          <w:lang w:val="en-AU"/>
        </w:rPr>
      </w:pPr>
      <w:r>
        <w:rPr>
          <w:lang w:val="en-AU"/>
        </w:rPr>
        <w:t>Enrolment</w:t>
      </w:r>
    </w:p>
    <w:p w:rsidR="00E21923" w:rsidRDefault="00E21923" w:rsidP="00E21923">
      <w:pPr>
        <w:pStyle w:val="ListParagraph"/>
        <w:numPr>
          <w:ilvl w:val="0"/>
          <w:numId w:val="34"/>
        </w:numPr>
        <w:rPr>
          <w:lang w:val="en-AU"/>
        </w:rPr>
      </w:pPr>
      <w:r>
        <w:rPr>
          <w:lang w:val="en-AU"/>
        </w:rPr>
        <w:t>Assessment</w:t>
      </w:r>
    </w:p>
    <w:p w:rsidR="00E21923" w:rsidRPr="00A92895" w:rsidRDefault="00E21923" w:rsidP="00E21923">
      <w:pPr>
        <w:pStyle w:val="ListParagraph"/>
        <w:numPr>
          <w:ilvl w:val="0"/>
          <w:numId w:val="34"/>
        </w:numPr>
        <w:rPr>
          <w:lang w:val="en-AU"/>
        </w:rPr>
      </w:pPr>
      <w:r>
        <w:rPr>
          <w:lang w:val="en-AU"/>
        </w:rPr>
        <w:t>Certificate issue</w:t>
      </w:r>
    </w:p>
    <w:p w:rsidR="00E21923" w:rsidRPr="008846C7" w:rsidRDefault="00E21923" w:rsidP="008846C7">
      <w:pPr>
        <w:pStyle w:val="Heading4"/>
      </w:pPr>
      <w:r w:rsidRPr="008846C7">
        <w:t>Stage 1: Pre-enrolment</w:t>
      </w:r>
    </w:p>
    <w:p w:rsidR="003051F1" w:rsidRPr="00D57023" w:rsidRDefault="003051F1" w:rsidP="00E21923">
      <w:pPr>
        <w:pStyle w:val="Heading5"/>
      </w:pPr>
      <w:r w:rsidRPr="00D57023">
        <w:t xml:space="preserve">Before you </w:t>
      </w:r>
      <w:r>
        <w:t>b</w:t>
      </w:r>
      <w:r w:rsidRPr="00D57023">
        <w:t>egin</w:t>
      </w:r>
    </w:p>
    <w:p w:rsidR="003051F1" w:rsidRPr="00D57023" w:rsidRDefault="003051F1" w:rsidP="00E21923">
      <w:r w:rsidRPr="00D6641B">
        <w:t>Before you use this document, you need to have spoken with an EnerTrain assessor about your eligibility for RPL and the potential evidence you may be able to provide to support your RPL application</w:t>
      </w:r>
      <w:r w:rsidRPr="00D57023">
        <w:t xml:space="preserve">. </w:t>
      </w:r>
    </w:p>
    <w:p w:rsidR="003051F1" w:rsidRPr="00D57023" w:rsidRDefault="003051F1" w:rsidP="003051F1">
      <w:r w:rsidRPr="00D57023">
        <w:t>From that conversation, you should now be aware of:</w:t>
      </w:r>
    </w:p>
    <w:p w:rsidR="003051F1" w:rsidRPr="00D57023" w:rsidRDefault="003051F1" w:rsidP="003051F1">
      <w:pPr>
        <w:pStyle w:val="EnerTrainBullet1"/>
      </w:pPr>
      <w:r w:rsidRPr="00D57023">
        <w:t>EnerTrain</w:t>
      </w:r>
      <w:r w:rsidR="006A6C5D">
        <w:t>’s</w:t>
      </w:r>
      <w:r w:rsidRPr="00D57023">
        <w:t xml:space="preserve"> RPL policy</w:t>
      </w:r>
      <w:r>
        <w:t xml:space="preserve"> and </w:t>
      </w:r>
      <w:r w:rsidRPr="00D57023">
        <w:t>process;</w:t>
      </w:r>
    </w:p>
    <w:p w:rsidR="003051F1" w:rsidRPr="00D57023" w:rsidRDefault="00A02C93" w:rsidP="003051F1">
      <w:pPr>
        <w:pStyle w:val="EnerTrainBullet1"/>
      </w:pPr>
      <w:r w:rsidRPr="00D57023">
        <w:t xml:space="preserve">documentation </w:t>
      </w:r>
      <w:r w:rsidR="003051F1" w:rsidRPr="00D57023">
        <w:t>you need to complete as part of your RPL application and where it can be accessed;</w:t>
      </w:r>
    </w:p>
    <w:p w:rsidR="003051F1" w:rsidRPr="00D57023" w:rsidRDefault="00A02C93" w:rsidP="003051F1">
      <w:pPr>
        <w:pStyle w:val="EnerTrainBullet1"/>
      </w:pPr>
      <w:r w:rsidRPr="00D57023">
        <w:t xml:space="preserve">pricing </w:t>
      </w:r>
      <w:r w:rsidR="003051F1" w:rsidRPr="00D57023">
        <w:t>and payment methods for RPL services;</w:t>
      </w:r>
    </w:p>
    <w:p w:rsidR="00A02C93" w:rsidRDefault="00A02C93" w:rsidP="003051F1">
      <w:pPr>
        <w:pStyle w:val="EnerTrainBullet1"/>
      </w:pPr>
      <w:r>
        <w:t xml:space="preserve">possible </w:t>
      </w:r>
      <w:r w:rsidR="00A400C9">
        <w:t>a</w:t>
      </w:r>
      <w:r w:rsidR="003051F1" w:rsidRPr="00D57023">
        <w:t>lternative pathways for achieving your desired outcome (e.g. training and assessment</w:t>
      </w:r>
      <w:r w:rsidR="00700B97">
        <w:t>, challenge testing</w:t>
      </w:r>
      <w:r w:rsidR="003051F1" w:rsidRPr="00D57023">
        <w:t xml:space="preserve"> and/or assessment-only); </w:t>
      </w:r>
    </w:p>
    <w:p w:rsidR="00700B97" w:rsidRDefault="00A02C93" w:rsidP="003051F1">
      <w:pPr>
        <w:pStyle w:val="EnerTrainBullet1"/>
      </w:pPr>
      <w:r>
        <w:t xml:space="preserve">any pre-requisite units that may need to be addressed; </w:t>
      </w:r>
    </w:p>
    <w:p w:rsidR="003051F1" w:rsidRPr="00D57023" w:rsidRDefault="00700B97" w:rsidP="003051F1">
      <w:pPr>
        <w:pStyle w:val="EnerTrainBullet1"/>
      </w:pPr>
      <w:r>
        <w:t xml:space="preserve">any applicable credit transfer for units you already hold; </w:t>
      </w:r>
      <w:r w:rsidR="003051F1" w:rsidRPr="00D57023">
        <w:t>and</w:t>
      </w:r>
    </w:p>
    <w:p w:rsidR="003051F1" w:rsidRPr="00D57023" w:rsidRDefault="00A02C93" w:rsidP="003051F1">
      <w:pPr>
        <w:pStyle w:val="EnerTrainBullet1"/>
      </w:pPr>
      <w:r w:rsidRPr="00D57023">
        <w:t xml:space="preserve">program </w:t>
      </w:r>
      <w:r w:rsidR="003051F1" w:rsidRPr="00D57023">
        <w:t xml:space="preserve">electives (i.e. units of competency) offered by EnerTrain that may align to your </w:t>
      </w:r>
      <w:r w:rsidR="00A400C9">
        <w:t xml:space="preserve">existing </w:t>
      </w:r>
      <w:r w:rsidR="003051F1" w:rsidRPr="00D57023">
        <w:t>competencies.</w:t>
      </w:r>
    </w:p>
    <w:p w:rsidR="003051F1" w:rsidRPr="00D57023" w:rsidRDefault="003051F1" w:rsidP="00E21923">
      <w:pPr>
        <w:pStyle w:val="Heading5"/>
      </w:pPr>
      <w:r w:rsidRPr="00D57023">
        <w:t>What you can apply for RPL in</w:t>
      </w:r>
    </w:p>
    <w:p w:rsidR="003051F1" w:rsidRPr="00D57023" w:rsidRDefault="003051F1" w:rsidP="003051F1">
      <w:r w:rsidRPr="00D57023">
        <w:t xml:space="preserve">EnerTrain offers RPL in unit(s) of competency, skill set(s) and/or qualification(s) from the following </w:t>
      </w:r>
      <w:r w:rsidR="00F076D5" w:rsidRPr="00D57023">
        <w:t>training packages</w:t>
      </w:r>
      <w:r w:rsidRPr="00D57023">
        <w:t>:</w:t>
      </w:r>
    </w:p>
    <w:p w:rsidR="003051F1" w:rsidRPr="001D0EFD" w:rsidRDefault="003051F1" w:rsidP="001D0EFD">
      <w:pPr>
        <w:pStyle w:val="EnerTrainBullet1"/>
      </w:pPr>
      <w:r w:rsidRPr="001D0EFD">
        <w:t>UEG11 Gas Industry; and</w:t>
      </w:r>
    </w:p>
    <w:p w:rsidR="003051F1" w:rsidRPr="001D0EFD" w:rsidRDefault="003051F1" w:rsidP="001D0EFD">
      <w:pPr>
        <w:pStyle w:val="EnerTrainBullet1"/>
      </w:pPr>
      <w:r w:rsidRPr="001D0EFD">
        <w:t>BSB Business Services.</w:t>
      </w:r>
    </w:p>
    <w:p w:rsidR="00C73E63" w:rsidRDefault="00F076D5" w:rsidP="00C73E63">
      <w:r>
        <w:t>Note: It is possible to achieve</w:t>
      </w:r>
      <w:r w:rsidR="00C73E63">
        <w:t xml:space="preserve"> some or all of a qualification via RPL</w:t>
      </w:r>
      <w:r>
        <w:t xml:space="preserve">. </w:t>
      </w:r>
      <w:r w:rsidR="00C73E63">
        <w:t xml:space="preserve"> </w:t>
      </w:r>
    </w:p>
    <w:p w:rsidR="00F076D5" w:rsidRDefault="00F076D5" w:rsidP="00C73E63">
      <w:r>
        <w:t>See</w:t>
      </w:r>
      <w:r w:rsidR="008846C7">
        <w:t xml:space="preserve"> the</w:t>
      </w:r>
      <w:r>
        <w:t xml:space="preserve"> ‘</w:t>
      </w:r>
      <w:r w:rsidR="008846C7">
        <w:t>APPENDIX</w:t>
      </w:r>
      <w:r>
        <w:t>: Units of Competency’ section or EnerTrain website for RPL units offered by EnerTrain.</w:t>
      </w:r>
    </w:p>
    <w:p w:rsidR="003051F1" w:rsidRPr="006A6C5D" w:rsidRDefault="003051F1" w:rsidP="00E21923">
      <w:pPr>
        <w:pStyle w:val="Heading5"/>
      </w:pPr>
      <w:r w:rsidRPr="006A6C5D">
        <w:t xml:space="preserve">Student </w:t>
      </w:r>
      <w:r w:rsidR="001D0EFD" w:rsidRPr="006A6C5D">
        <w:t>Handbook</w:t>
      </w:r>
    </w:p>
    <w:p w:rsidR="003051F1" w:rsidRDefault="003051F1" w:rsidP="003051F1">
      <w:pPr>
        <w:rPr>
          <w:lang w:val="en-AU"/>
        </w:rPr>
      </w:pPr>
      <w:r>
        <w:rPr>
          <w:lang w:val="en-AU"/>
        </w:rPr>
        <w:t xml:space="preserve">All prospective students of EnerTrain must read and understand relevant sections in the ‘Student Handbook’ before enrolment into any </w:t>
      </w:r>
      <w:r w:rsidR="001D0EFD">
        <w:rPr>
          <w:lang w:val="en-AU"/>
        </w:rPr>
        <w:t xml:space="preserve">accredited </w:t>
      </w:r>
      <w:r>
        <w:rPr>
          <w:lang w:val="en-AU"/>
        </w:rPr>
        <w:t>program</w:t>
      </w:r>
      <w:r w:rsidR="00F076D5">
        <w:rPr>
          <w:lang w:val="en-AU"/>
        </w:rPr>
        <w:t>,</w:t>
      </w:r>
      <w:r>
        <w:rPr>
          <w:lang w:val="en-AU"/>
        </w:rPr>
        <w:t xml:space="preserve"> including RPL. </w:t>
      </w:r>
    </w:p>
    <w:p w:rsidR="003051F1" w:rsidRDefault="003051F1" w:rsidP="003051F1">
      <w:pPr>
        <w:rPr>
          <w:lang w:val="en-AU"/>
        </w:rPr>
      </w:pPr>
      <w:r>
        <w:rPr>
          <w:lang w:val="en-AU"/>
        </w:rPr>
        <w:t>You will be asked to declare that you have been provided with this information as part of your enrolment.</w:t>
      </w:r>
    </w:p>
    <w:p w:rsidR="003051F1" w:rsidRDefault="003051F1" w:rsidP="003051F1">
      <w:pPr>
        <w:rPr>
          <w:lang w:val="en-AU"/>
        </w:rPr>
      </w:pPr>
      <w:r>
        <w:rPr>
          <w:lang w:val="en-AU"/>
        </w:rPr>
        <w:lastRenderedPageBreak/>
        <w:t>You can access the ‘</w:t>
      </w:r>
      <w:r w:rsidRPr="005548C6">
        <w:t>Student Handbook’</w:t>
      </w:r>
      <w:r>
        <w:rPr>
          <w:lang w:val="en-AU"/>
        </w:rPr>
        <w:t xml:space="preserve"> </w:t>
      </w:r>
      <w:r w:rsidR="00F076D5">
        <w:rPr>
          <w:lang w:val="en-AU"/>
        </w:rPr>
        <w:t>on</w:t>
      </w:r>
      <w:r>
        <w:rPr>
          <w:lang w:val="en-AU"/>
        </w:rPr>
        <w:t xml:space="preserve"> the EnerTrain website. </w:t>
      </w:r>
    </w:p>
    <w:p w:rsidR="003051F1" w:rsidRDefault="000C6E77" w:rsidP="00E21923">
      <w:pPr>
        <w:pStyle w:val="Heading5"/>
      </w:pPr>
      <w:r>
        <w:t>RPL f</w:t>
      </w:r>
      <w:r w:rsidR="003051F1">
        <w:t>ees</w:t>
      </w:r>
    </w:p>
    <w:p w:rsidR="003051F1" w:rsidRDefault="00D6641B" w:rsidP="003051F1">
      <w:pPr>
        <w:rPr>
          <w:lang w:val="en-AU"/>
        </w:rPr>
      </w:pPr>
      <w:r>
        <w:rPr>
          <w:lang w:val="en-AU"/>
        </w:rPr>
        <w:t>See the</w:t>
      </w:r>
      <w:r w:rsidR="003051F1">
        <w:rPr>
          <w:lang w:val="en-AU"/>
        </w:rPr>
        <w:t xml:space="preserve"> EnerTrain website for </w:t>
      </w:r>
      <w:r w:rsidR="00344495">
        <w:rPr>
          <w:lang w:val="en-AU"/>
        </w:rPr>
        <w:t>‘RPL F</w:t>
      </w:r>
      <w:r w:rsidR="003051F1">
        <w:rPr>
          <w:lang w:val="en-AU"/>
        </w:rPr>
        <w:t>ees</w:t>
      </w:r>
      <w:r w:rsidR="00344495">
        <w:rPr>
          <w:lang w:val="en-AU"/>
        </w:rPr>
        <w:t>’</w:t>
      </w:r>
      <w:r w:rsidR="003051F1">
        <w:rPr>
          <w:lang w:val="en-AU"/>
        </w:rPr>
        <w:t xml:space="preserve"> </w:t>
      </w:r>
      <w:r>
        <w:rPr>
          <w:lang w:val="en-AU"/>
        </w:rPr>
        <w:t xml:space="preserve">relevant to </w:t>
      </w:r>
      <w:r w:rsidR="00F076D5">
        <w:rPr>
          <w:lang w:val="en-AU"/>
        </w:rPr>
        <w:t xml:space="preserve">qualifications </w:t>
      </w:r>
      <w:r>
        <w:rPr>
          <w:lang w:val="en-AU"/>
        </w:rPr>
        <w:t>and/or units of competency</w:t>
      </w:r>
      <w:r w:rsidR="003051F1">
        <w:rPr>
          <w:lang w:val="en-AU"/>
        </w:rPr>
        <w:t>.</w:t>
      </w:r>
    </w:p>
    <w:p w:rsidR="00A02C93" w:rsidRDefault="006A6C5D" w:rsidP="003051F1">
      <w:pPr>
        <w:rPr>
          <w:lang w:val="en-AU"/>
        </w:rPr>
      </w:pPr>
      <w:r>
        <w:rPr>
          <w:lang w:val="en-AU"/>
        </w:rPr>
        <w:t xml:space="preserve">A customised </w:t>
      </w:r>
      <w:r w:rsidR="00A02C93">
        <w:rPr>
          <w:lang w:val="en-AU"/>
        </w:rPr>
        <w:t xml:space="preserve">program fee </w:t>
      </w:r>
      <w:r>
        <w:rPr>
          <w:lang w:val="en-AU"/>
        </w:rPr>
        <w:t xml:space="preserve">may apply, </w:t>
      </w:r>
      <w:r w:rsidR="00A02C93">
        <w:rPr>
          <w:lang w:val="en-AU"/>
        </w:rPr>
        <w:t xml:space="preserve">depending upon the nature of your </w:t>
      </w:r>
      <w:r w:rsidR="00700B97">
        <w:rPr>
          <w:lang w:val="en-AU"/>
        </w:rPr>
        <w:t>RPL application</w:t>
      </w:r>
      <w:r w:rsidR="00A02C93">
        <w:rPr>
          <w:lang w:val="en-AU"/>
        </w:rPr>
        <w:t>.</w:t>
      </w:r>
    </w:p>
    <w:p w:rsidR="00E21923" w:rsidRPr="00E21923" w:rsidRDefault="00E21923" w:rsidP="008846C7">
      <w:pPr>
        <w:pStyle w:val="Heading4"/>
      </w:pPr>
      <w:r w:rsidRPr="00E21923">
        <w:t>Stage 2: Enrolment</w:t>
      </w:r>
    </w:p>
    <w:p w:rsidR="003051F1" w:rsidRPr="00E21923" w:rsidRDefault="003051F1" w:rsidP="00E21923">
      <w:pPr>
        <w:pStyle w:val="Heading5"/>
      </w:pPr>
      <w:r w:rsidRPr="00E21923">
        <w:t xml:space="preserve">Step </w:t>
      </w:r>
      <w:r w:rsidRPr="00E21923">
        <w:fldChar w:fldCharType="begin"/>
      </w:r>
      <w:r w:rsidRPr="00E21923">
        <w:instrText xml:space="preserve"> AUTONUM  \* Arabic \s : </w:instrText>
      </w:r>
      <w:r w:rsidRPr="00E21923">
        <w:fldChar w:fldCharType="end"/>
      </w:r>
      <w:r w:rsidRPr="00E21923">
        <w:t xml:space="preserve"> Complete your RPL </w:t>
      </w:r>
      <w:r w:rsidR="00F80A09" w:rsidRPr="00E21923">
        <w:t xml:space="preserve">Evidence Matrix </w:t>
      </w:r>
      <w:r w:rsidR="006A6C5D" w:rsidRPr="00E21923">
        <w:t xml:space="preserve">and </w:t>
      </w:r>
      <w:r w:rsidR="00F80A09" w:rsidRPr="00E21923">
        <w:t>RPL Application Form</w:t>
      </w:r>
    </w:p>
    <w:p w:rsidR="003051F1" w:rsidRPr="00E92FEE" w:rsidRDefault="00D6641B" w:rsidP="003051F1">
      <w:r>
        <w:t>C</w:t>
      </w:r>
      <w:r w:rsidR="003051F1" w:rsidRPr="00E92FEE">
        <w:t xml:space="preserve">omplete </w:t>
      </w:r>
      <w:r w:rsidR="003051F1">
        <w:t xml:space="preserve">‘Part 3: </w:t>
      </w:r>
      <w:r w:rsidR="003051F1" w:rsidRPr="00E92FEE">
        <w:t>RPL Evidence Ma</w:t>
      </w:r>
      <w:r w:rsidR="003051F1">
        <w:t xml:space="preserve">trix’ </w:t>
      </w:r>
      <w:r w:rsidR="006A6C5D">
        <w:t>in</w:t>
      </w:r>
      <w:r w:rsidR="003051F1">
        <w:t xml:space="preserve"> this document</w:t>
      </w:r>
      <w:r w:rsidR="00FE2F95">
        <w:t xml:space="preserve"> </w:t>
      </w:r>
      <w:r w:rsidR="003051F1" w:rsidRPr="00E92FEE">
        <w:t xml:space="preserve">based on </w:t>
      </w:r>
      <w:r w:rsidR="00FE2F95">
        <w:t>your</w:t>
      </w:r>
      <w:r w:rsidR="003051F1" w:rsidRPr="00E92FEE">
        <w:t xml:space="preserve"> discussion with </w:t>
      </w:r>
      <w:r w:rsidR="00FE2F95">
        <w:t>the</w:t>
      </w:r>
      <w:r w:rsidR="003051F1" w:rsidRPr="00E92FEE">
        <w:t xml:space="preserve"> assessor.</w:t>
      </w:r>
    </w:p>
    <w:p w:rsidR="003051F1" w:rsidRDefault="00FF3A06" w:rsidP="003051F1">
      <w:pPr>
        <w:pStyle w:val="EnerTrainBullet1"/>
      </w:pPr>
      <w:r>
        <w:t>For each unit</w:t>
      </w:r>
      <w:r w:rsidR="00FE2F95">
        <w:t xml:space="preserve">, </w:t>
      </w:r>
      <w:r>
        <w:t>list</w:t>
      </w:r>
      <w:r w:rsidR="003051F1">
        <w:t xml:space="preserve"> the evidence you can provide for </w:t>
      </w:r>
      <w:r w:rsidR="00FE2F95">
        <w:t>t</w:t>
      </w:r>
      <w:r w:rsidR="003051F1">
        <w:t xml:space="preserve">he following </w:t>
      </w:r>
      <w:r>
        <w:t xml:space="preserve">unit </w:t>
      </w:r>
      <w:r w:rsidR="003051F1">
        <w:t>components:</w:t>
      </w:r>
    </w:p>
    <w:p w:rsidR="003051F1" w:rsidRDefault="00700B97" w:rsidP="003051F1">
      <w:pPr>
        <w:pStyle w:val="EnerTrainBullet2"/>
      </w:pPr>
      <w:r>
        <w:t>elements and performance criteria;</w:t>
      </w:r>
    </w:p>
    <w:p w:rsidR="003051F1" w:rsidRDefault="00700B97" w:rsidP="003051F1">
      <w:pPr>
        <w:pStyle w:val="EnerTrainBullet2"/>
      </w:pPr>
      <w:r>
        <w:t>required skills and knowledge; and</w:t>
      </w:r>
    </w:p>
    <w:p w:rsidR="003051F1" w:rsidRDefault="00700B97" w:rsidP="003051F1">
      <w:pPr>
        <w:pStyle w:val="EnerTrainBullet2"/>
      </w:pPr>
      <w:r>
        <w:t>critical aspects of evidence.</w:t>
      </w:r>
    </w:p>
    <w:p w:rsidR="003051F1" w:rsidRPr="00D57023" w:rsidRDefault="003051F1" w:rsidP="003051F1">
      <w:pPr>
        <w:pStyle w:val="EnerTrainBullet1"/>
      </w:pPr>
      <w:r>
        <w:t>Refer to the unit</w:t>
      </w:r>
      <w:r w:rsidR="00FE2F95">
        <w:t>s</w:t>
      </w:r>
      <w:r>
        <w:t xml:space="preserve"> </w:t>
      </w:r>
      <w:r w:rsidR="00FE2F95">
        <w:t>on</w:t>
      </w:r>
      <w:r>
        <w:t xml:space="preserve"> the EnerTrain website.</w:t>
      </w:r>
    </w:p>
    <w:p w:rsidR="003051F1" w:rsidRPr="00E92FEE" w:rsidRDefault="00FE2F95" w:rsidP="003051F1">
      <w:r>
        <w:t>Review your</w:t>
      </w:r>
      <w:r w:rsidR="003051F1" w:rsidRPr="00E92FEE">
        <w:t xml:space="preserve"> completed </w:t>
      </w:r>
      <w:r>
        <w:t>matrix</w:t>
      </w:r>
      <w:r w:rsidR="003051F1" w:rsidRPr="00E92FEE">
        <w:t xml:space="preserve"> </w:t>
      </w:r>
      <w:r>
        <w:t>a</w:t>
      </w:r>
      <w:r w:rsidR="003051F1" w:rsidRPr="00E92FEE">
        <w:t xml:space="preserve">nd decide whether you meet all </w:t>
      </w:r>
      <w:r>
        <w:t>e</w:t>
      </w:r>
      <w:r w:rsidR="003051F1" w:rsidRPr="00E92FEE">
        <w:t xml:space="preserve">vidence requirements. </w:t>
      </w:r>
    </w:p>
    <w:p w:rsidR="003051F1" w:rsidRDefault="003051F1" w:rsidP="003051F1">
      <w:pPr>
        <w:pStyle w:val="EnerTrainBullet1"/>
      </w:pPr>
      <w:r>
        <w:t>If you don’t or are unsure, you should discuss this with your assessor.</w:t>
      </w:r>
    </w:p>
    <w:p w:rsidR="003051F1" w:rsidRDefault="003051F1" w:rsidP="003051F1">
      <w:pPr>
        <w:pStyle w:val="EnerTrainBullet1"/>
      </w:pPr>
      <w:r>
        <w:t xml:space="preserve">If you do, you can proceed with your RPL enrolment. </w:t>
      </w:r>
    </w:p>
    <w:p w:rsidR="006A6C5D" w:rsidRDefault="006A6C5D" w:rsidP="006A6C5D">
      <w:r>
        <w:t>Then complete ‘Part 4: RPL Application Form’ in this document.</w:t>
      </w:r>
    </w:p>
    <w:p w:rsidR="003051F1" w:rsidRDefault="003051F1" w:rsidP="00E21923">
      <w:pPr>
        <w:pStyle w:val="Heading5"/>
      </w:pPr>
      <w:r>
        <w:t xml:space="preserve">Step </w:t>
      </w:r>
      <w:r>
        <w:fldChar w:fldCharType="begin"/>
      </w:r>
      <w:r>
        <w:instrText xml:space="preserve"> AUTONUM  \* Arabic \s : </w:instrText>
      </w:r>
      <w:r>
        <w:fldChar w:fldCharType="end"/>
      </w:r>
      <w:r>
        <w:t xml:space="preserve"> Submit your </w:t>
      </w:r>
      <w:r w:rsidR="00D6641B">
        <w:t xml:space="preserve">online </w:t>
      </w:r>
      <w:r>
        <w:t>RPL enrolment form</w:t>
      </w:r>
    </w:p>
    <w:p w:rsidR="003051F1" w:rsidRDefault="00FE2F95" w:rsidP="003051F1">
      <w:r>
        <w:t>C</w:t>
      </w:r>
      <w:r w:rsidR="003051F1">
        <w:t>omplete the ‘</w:t>
      </w:r>
      <w:r w:rsidR="006A6C5D">
        <w:t xml:space="preserve">Online </w:t>
      </w:r>
      <w:r w:rsidR="003051F1">
        <w:t xml:space="preserve">RPL </w:t>
      </w:r>
      <w:r w:rsidR="00F80A09">
        <w:t xml:space="preserve">Program </w:t>
      </w:r>
      <w:r w:rsidR="003051F1" w:rsidRPr="009C3001">
        <w:t>Enrolment Form</w:t>
      </w:r>
      <w:r>
        <w:t>’ on the EnerTrain website.</w:t>
      </w:r>
    </w:p>
    <w:p w:rsidR="003051F1" w:rsidRDefault="003051F1" w:rsidP="003051F1">
      <w:r>
        <w:t xml:space="preserve">You will need the following </w:t>
      </w:r>
      <w:r w:rsidR="00124EB4">
        <w:t>to</w:t>
      </w:r>
      <w:r>
        <w:t xml:space="preserve"> complete your enrolment:</w:t>
      </w:r>
    </w:p>
    <w:p w:rsidR="00124EB4" w:rsidRDefault="00700B97" w:rsidP="003051F1">
      <w:pPr>
        <w:pStyle w:val="EnerTrainBullet1"/>
      </w:pPr>
      <w:r>
        <w:t xml:space="preserve">a </w:t>
      </w:r>
      <w:r w:rsidR="00124EB4">
        <w:t xml:space="preserve">scanned copy of </w:t>
      </w:r>
      <w:r w:rsidR="00FE2F95">
        <w:t>your</w:t>
      </w:r>
      <w:r w:rsidR="00124EB4">
        <w:t xml:space="preserve"> completed</w:t>
      </w:r>
      <w:r w:rsidR="0017483F">
        <w:t>:</w:t>
      </w:r>
    </w:p>
    <w:p w:rsidR="00D6641B" w:rsidRDefault="00D6641B" w:rsidP="00124EB4">
      <w:pPr>
        <w:pStyle w:val="EnerTrainBullet2"/>
      </w:pPr>
      <w:r w:rsidRPr="00D57023">
        <w:t>‘</w:t>
      </w:r>
      <w:r w:rsidR="00124EB4">
        <w:t xml:space="preserve">Part </w:t>
      </w:r>
      <w:r>
        <w:t xml:space="preserve">3: </w:t>
      </w:r>
      <w:r w:rsidRPr="00E92FEE">
        <w:t xml:space="preserve">RPL </w:t>
      </w:r>
      <w:r w:rsidR="00124EB4" w:rsidRPr="00E92FEE">
        <w:t>Evidence Matrix’</w:t>
      </w:r>
      <w:r w:rsidR="00700B97">
        <w:t xml:space="preserve">; </w:t>
      </w:r>
    </w:p>
    <w:p w:rsidR="008C5FB5" w:rsidRDefault="00D6641B" w:rsidP="00124EB4">
      <w:pPr>
        <w:pStyle w:val="EnerTrainBullet2"/>
      </w:pPr>
      <w:r>
        <w:t>‘</w:t>
      </w:r>
      <w:r w:rsidR="00124EB4">
        <w:t xml:space="preserve">Part </w:t>
      </w:r>
      <w:r>
        <w:t xml:space="preserve">4: RPL </w:t>
      </w:r>
      <w:r w:rsidR="00124EB4">
        <w:t>Application Form’</w:t>
      </w:r>
      <w:r w:rsidR="008C5FB5">
        <w:t xml:space="preserve">; </w:t>
      </w:r>
    </w:p>
    <w:p w:rsidR="008C5FB5" w:rsidRDefault="008C5FB5" w:rsidP="0025369E">
      <w:pPr>
        <w:pStyle w:val="EnerTrainBullet1"/>
      </w:pPr>
      <w:r>
        <w:t>personal details (such as date of birth and contact details);</w:t>
      </w:r>
    </w:p>
    <w:p w:rsidR="008C5FB5" w:rsidRDefault="008C5FB5" w:rsidP="008C5FB5">
      <w:pPr>
        <w:pStyle w:val="EnerTrainBullet1"/>
      </w:pPr>
      <w:r>
        <w:t>compulsory information for Government reporting (e.g. nationality; country/city of birth; Indigenous status; languages spoken; education history; current labour force status; disabilities)</w:t>
      </w:r>
    </w:p>
    <w:p w:rsidR="008C5FB5" w:rsidRDefault="00700B97" w:rsidP="00124EB4">
      <w:pPr>
        <w:pStyle w:val="EnerTrainBullet1"/>
      </w:pPr>
      <w:r w:rsidRPr="00700B97">
        <w:t>your</w:t>
      </w:r>
      <w:r>
        <w:rPr>
          <w:b/>
        </w:rPr>
        <w:t xml:space="preserve"> </w:t>
      </w:r>
      <w:r w:rsidR="0034093D">
        <w:t>Unique Student Identifier (USI).</w:t>
      </w:r>
      <w:r w:rsidR="00124EB4" w:rsidRPr="00F80A09">
        <w:t xml:space="preserve"> </w:t>
      </w:r>
    </w:p>
    <w:p w:rsidR="00A400C9" w:rsidRDefault="00124EB4" w:rsidP="008C5FB5">
      <w:r w:rsidRPr="00F80A09">
        <w:t>If you do not know your USI, or have not yet created one</w:t>
      </w:r>
      <w:r w:rsidR="008C5FB5">
        <w:t xml:space="preserve">, </w:t>
      </w:r>
      <w:r w:rsidR="00A400C9">
        <w:t>you can either:</w:t>
      </w:r>
    </w:p>
    <w:p w:rsidR="00A400C9" w:rsidRDefault="00A400C9" w:rsidP="008C5FB5">
      <w:pPr>
        <w:pStyle w:val="EnerTrainBullet1"/>
      </w:pPr>
      <w:r>
        <w:t>provide it later during enrolment; or</w:t>
      </w:r>
    </w:p>
    <w:p w:rsidR="00124EB4" w:rsidRDefault="00A400C9" w:rsidP="008C5FB5">
      <w:pPr>
        <w:pStyle w:val="EnerTrainBullet1"/>
      </w:pPr>
      <w:r>
        <w:t xml:space="preserve">grant </w:t>
      </w:r>
      <w:r w:rsidR="00124EB4">
        <w:t xml:space="preserve">EnerTrain </w:t>
      </w:r>
      <w:r>
        <w:t xml:space="preserve">permission to create </w:t>
      </w:r>
      <w:r w:rsidR="00124EB4">
        <w:t>one on your behalf. You will need to provide authorisation on the enrolment form and identification documentation after enrolment to support this.</w:t>
      </w:r>
    </w:p>
    <w:p w:rsidR="0001150F" w:rsidRDefault="0001150F" w:rsidP="0001150F">
      <w:r>
        <w:t>Note: EnerTrain requires your USI to be able to issue your certification.</w:t>
      </w:r>
      <w:r w:rsidR="000D7A66">
        <w:t xml:space="preserve"> See the EnerTrain website</w:t>
      </w:r>
      <w:r w:rsidR="0017483F">
        <w:t xml:space="preserve"> for information.</w:t>
      </w:r>
    </w:p>
    <w:p w:rsidR="003051F1" w:rsidRDefault="003051F1" w:rsidP="00E21923">
      <w:pPr>
        <w:pStyle w:val="Heading5"/>
      </w:pPr>
      <w:r>
        <w:lastRenderedPageBreak/>
        <w:t xml:space="preserve">Step </w:t>
      </w:r>
      <w:r>
        <w:fldChar w:fldCharType="begin"/>
      </w:r>
      <w:r>
        <w:instrText xml:space="preserve"> AUTONUM  \* Arabic \s : </w:instrText>
      </w:r>
      <w:r>
        <w:fldChar w:fldCharType="end"/>
      </w:r>
      <w:r>
        <w:t xml:space="preserve"> Receive your application recommendation </w:t>
      </w:r>
    </w:p>
    <w:p w:rsidR="003051F1" w:rsidRDefault="003051F1" w:rsidP="003051F1">
      <w:r>
        <w:t>Y</w:t>
      </w:r>
      <w:r w:rsidRPr="00D57023">
        <w:t xml:space="preserve">our assessor will review your </w:t>
      </w:r>
      <w:r w:rsidR="0017483F">
        <w:t>completed evidence matrix</w:t>
      </w:r>
      <w:r w:rsidRPr="00D57023">
        <w:t xml:space="preserve"> and contact you with</w:t>
      </w:r>
      <w:r>
        <w:t xml:space="preserve">in </w:t>
      </w:r>
      <w:r w:rsidR="00A02C93">
        <w:t>five (</w:t>
      </w:r>
      <w:r w:rsidRPr="00707142">
        <w:t>5</w:t>
      </w:r>
      <w:r w:rsidR="00A02C93">
        <w:t>) working</w:t>
      </w:r>
      <w:r w:rsidRPr="00707142">
        <w:t xml:space="preserve"> days</w:t>
      </w:r>
      <w:r>
        <w:t xml:space="preserve"> with</w:t>
      </w:r>
      <w:r w:rsidRPr="00D57023">
        <w:t xml:space="preserve"> a recommendation for </w:t>
      </w:r>
      <w:r w:rsidR="006A6C5D">
        <w:t xml:space="preserve">proceeding with </w:t>
      </w:r>
      <w:r w:rsidRPr="00D57023">
        <w:t xml:space="preserve">your application. </w:t>
      </w:r>
    </w:p>
    <w:p w:rsidR="003051F1" w:rsidRPr="00D57023" w:rsidRDefault="003051F1" w:rsidP="003051F1">
      <w:r>
        <w:t xml:space="preserve">You should </w:t>
      </w:r>
      <w:r w:rsidR="0017483F">
        <w:t xml:space="preserve">also </w:t>
      </w:r>
      <w:r>
        <w:t>negotiate a submission date for your ‘Portfolio of Evidence’ with your assessor at this time. There is no set timeframe for RPL as everyone applies for different numbers of units, but somewhere between 2-6 months is reasonable.</w:t>
      </w:r>
    </w:p>
    <w:p w:rsidR="0034093D" w:rsidRDefault="0034093D" w:rsidP="00E21923">
      <w:pPr>
        <w:pStyle w:val="Heading5"/>
      </w:pPr>
      <w:r>
        <w:t xml:space="preserve">Step </w:t>
      </w:r>
      <w:r>
        <w:fldChar w:fldCharType="begin"/>
      </w:r>
      <w:r>
        <w:instrText xml:space="preserve"> AUTONUM  \* Arabic \s : </w:instrText>
      </w:r>
      <w:r>
        <w:fldChar w:fldCharType="end"/>
      </w:r>
      <w:r>
        <w:t xml:space="preserve"> Pay your enrolment deposit</w:t>
      </w:r>
    </w:p>
    <w:p w:rsidR="0034093D" w:rsidRDefault="0017483F" w:rsidP="00612653">
      <w:r>
        <w:t xml:space="preserve">You </w:t>
      </w:r>
      <w:r w:rsidR="0034093D">
        <w:t xml:space="preserve">will </w:t>
      </w:r>
      <w:r>
        <w:t xml:space="preserve">then </w:t>
      </w:r>
      <w:r w:rsidR="0034093D">
        <w:t>be sent an email which</w:t>
      </w:r>
      <w:r w:rsidR="00612653">
        <w:t xml:space="preserve"> </w:t>
      </w:r>
      <w:r w:rsidR="0034093D">
        <w:t>confirms your enrolment details; and</w:t>
      </w:r>
      <w:r w:rsidR="00612653">
        <w:t xml:space="preserve"> </w:t>
      </w:r>
      <w:r w:rsidR="0034093D">
        <w:t xml:space="preserve">provides instructions </w:t>
      </w:r>
      <w:r w:rsidR="00F076D5">
        <w:t>for paying</w:t>
      </w:r>
      <w:r w:rsidR="0034093D">
        <w:t xml:space="preserve"> your ‘Enrolment Deposit’.</w:t>
      </w:r>
    </w:p>
    <w:p w:rsidR="00E21923" w:rsidRDefault="00E21923" w:rsidP="008846C7">
      <w:pPr>
        <w:pStyle w:val="Heading4"/>
      </w:pPr>
      <w:r>
        <w:t>Stage 3: Assessment</w:t>
      </w:r>
    </w:p>
    <w:p w:rsidR="003051F1" w:rsidRDefault="003051F1" w:rsidP="00E21923">
      <w:pPr>
        <w:pStyle w:val="Heading5"/>
      </w:pPr>
      <w:r>
        <w:t xml:space="preserve">Step </w:t>
      </w:r>
      <w:r>
        <w:fldChar w:fldCharType="begin"/>
      </w:r>
      <w:r>
        <w:instrText xml:space="preserve"> AUTONUM  \* Arabic \s : </w:instrText>
      </w:r>
      <w:r>
        <w:fldChar w:fldCharType="end"/>
      </w:r>
      <w:r>
        <w:t xml:space="preserve"> </w:t>
      </w:r>
      <w:r w:rsidR="00A02C93">
        <w:t>Submit your</w:t>
      </w:r>
      <w:r>
        <w:t xml:space="preserve"> RPL portfolio of evidence</w:t>
      </w:r>
    </w:p>
    <w:p w:rsidR="008C5FB5" w:rsidRDefault="0034093D" w:rsidP="003051F1">
      <w:r>
        <w:t>You</w:t>
      </w:r>
      <w:r w:rsidR="003051F1" w:rsidRPr="00D57023">
        <w:t xml:space="preserve"> </w:t>
      </w:r>
      <w:r>
        <w:t xml:space="preserve">now </w:t>
      </w:r>
      <w:r w:rsidR="003051F1" w:rsidRPr="00D57023">
        <w:t xml:space="preserve">need to gather </w:t>
      </w:r>
      <w:r w:rsidR="00F076D5">
        <w:t>items</w:t>
      </w:r>
      <w:r w:rsidR="008C5FB5">
        <w:t xml:space="preserve"> for your ‘Portfolio of Evidence’.</w:t>
      </w:r>
    </w:p>
    <w:p w:rsidR="0034093D" w:rsidRDefault="0034093D" w:rsidP="003051F1">
      <w:r>
        <w:t xml:space="preserve">Your assessor will </w:t>
      </w:r>
      <w:r w:rsidR="008C5FB5">
        <w:t>email you</w:t>
      </w:r>
      <w:r>
        <w:t xml:space="preserve"> a ‘Student </w:t>
      </w:r>
      <w:r w:rsidR="008C5FB5">
        <w:t xml:space="preserve">RPL </w:t>
      </w:r>
      <w:r>
        <w:t>Evidence Matrix’ for each unit</w:t>
      </w:r>
      <w:r w:rsidR="00355FF8">
        <w:t xml:space="preserve"> - these</w:t>
      </w:r>
      <w:r>
        <w:t xml:space="preserve"> need to be completed and submitted with your </w:t>
      </w:r>
      <w:r w:rsidR="0017483F">
        <w:t>portfolio</w:t>
      </w:r>
      <w:r w:rsidR="008C5FB5">
        <w:t xml:space="preserve"> via email or hardcopy</w:t>
      </w:r>
      <w:r>
        <w:t>.</w:t>
      </w:r>
    </w:p>
    <w:p w:rsidR="006A6C5D" w:rsidRDefault="006A6C5D" w:rsidP="003051F1">
      <w:r>
        <w:t>See the ‘Portfolio of Evidence’ section for more information.</w:t>
      </w:r>
    </w:p>
    <w:p w:rsidR="003051F1" w:rsidRDefault="003051F1" w:rsidP="00E21923">
      <w:pPr>
        <w:pStyle w:val="Heading5"/>
      </w:pPr>
      <w:r>
        <w:t xml:space="preserve">Step </w:t>
      </w:r>
      <w:r>
        <w:fldChar w:fldCharType="begin"/>
      </w:r>
      <w:r>
        <w:instrText xml:space="preserve"> AUTONUM  \* Arabic \s : </w:instrText>
      </w:r>
      <w:r>
        <w:fldChar w:fldCharType="end"/>
      </w:r>
      <w:r>
        <w:t xml:space="preserve"> Pay your RPL fee</w:t>
      </w:r>
    </w:p>
    <w:p w:rsidR="003051F1" w:rsidRDefault="00355FF8" w:rsidP="003051F1">
      <w:r>
        <w:t xml:space="preserve">You will </w:t>
      </w:r>
      <w:r w:rsidR="00F076D5">
        <w:t>then</w:t>
      </w:r>
      <w:r>
        <w:t xml:space="preserve"> </w:t>
      </w:r>
      <w:r w:rsidR="003051F1">
        <w:t>receive an invoice for your ‘RPL Fee’ vi</w:t>
      </w:r>
      <w:r w:rsidR="00F076D5">
        <w:t>a email including</w:t>
      </w:r>
      <w:r w:rsidR="003051F1">
        <w:t xml:space="preserve"> </w:t>
      </w:r>
      <w:r w:rsidR="00F076D5">
        <w:t xml:space="preserve">payment </w:t>
      </w:r>
      <w:r w:rsidR="003051F1">
        <w:t xml:space="preserve">instructions. </w:t>
      </w:r>
    </w:p>
    <w:p w:rsidR="003051F1" w:rsidRDefault="003051F1" w:rsidP="00E21923">
      <w:pPr>
        <w:pStyle w:val="Heading5"/>
      </w:pPr>
      <w:r>
        <w:t xml:space="preserve">Step </w:t>
      </w:r>
      <w:r>
        <w:fldChar w:fldCharType="begin"/>
      </w:r>
      <w:r>
        <w:instrText xml:space="preserve"> AUTONUM  \* Arabic \s : </w:instrText>
      </w:r>
      <w:r>
        <w:fldChar w:fldCharType="end"/>
      </w:r>
      <w:r>
        <w:t xml:space="preserve"> Receive feedback on your application</w:t>
      </w:r>
    </w:p>
    <w:p w:rsidR="003051F1" w:rsidRDefault="003051F1" w:rsidP="003051F1">
      <w:r>
        <w:t xml:space="preserve">Your assessor will </w:t>
      </w:r>
      <w:r w:rsidR="0017483F">
        <w:t xml:space="preserve">then </w:t>
      </w:r>
      <w:r>
        <w:t xml:space="preserve">assess your </w:t>
      </w:r>
      <w:r w:rsidR="0017483F">
        <w:t>portfolio</w:t>
      </w:r>
      <w:r>
        <w:t xml:space="preserve"> and provide you with verbal and/or written feedback on your </w:t>
      </w:r>
      <w:r w:rsidR="0017483F">
        <w:t xml:space="preserve">RPL </w:t>
      </w:r>
      <w:r>
        <w:t xml:space="preserve">result. </w:t>
      </w:r>
    </w:p>
    <w:p w:rsidR="00355FF8" w:rsidRDefault="00355FF8" w:rsidP="00355FF8">
      <w:r>
        <w:t xml:space="preserve">During this time, they may ask you to </w:t>
      </w:r>
      <w:r w:rsidR="003051F1">
        <w:t xml:space="preserve">clarify aspects of your </w:t>
      </w:r>
      <w:r>
        <w:t>portfolio</w:t>
      </w:r>
      <w:r w:rsidR="003051F1">
        <w:t xml:space="preserve"> or </w:t>
      </w:r>
      <w:r>
        <w:t>to provide additional evidence</w:t>
      </w:r>
      <w:r w:rsidRPr="00D57023">
        <w:t>.</w:t>
      </w:r>
    </w:p>
    <w:p w:rsidR="003051F1" w:rsidRDefault="003051F1" w:rsidP="00700B97">
      <w:r>
        <w:t xml:space="preserve">You will have one </w:t>
      </w:r>
      <w:r w:rsidR="0017483F">
        <w:t xml:space="preserve">(1) </w:t>
      </w:r>
      <w:r>
        <w:t xml:space="preserve">opportunity to provide further evidence for re-assessment, without incurring any additional cost. </w:t>
      </w:r>
    </w:p>
    <w:p w:rsidR="00E21923" w:rsidRDefault="00E21923" w:rsidP="008846C7">
      <w:pPr>
        <w:pStyle w:val="Heading4"/>
      </w:pPr>
      <w:r>
        <w:t>Stage 4: Certificate issue</w:t>
      </w:r>
    </w:p>
    <w:p w:rsidR="003051F1" w:rsidRDefault="003051F1" w:rsidP="00E21923">
      <w:pPr>
        <w:pStyle w:val="Heading5"/>
      </w:pPr>
      <w:r>
        <w:t xml:space="preserve">Step </w:t>
      </w:r>
      <w:r>
        <w:fldChar w:fldCharType="begin"/>
      </w:r>
      <w:r>
        <w:instrText xml:space="preserve"> AUTONUM  \* Arabic \s : </w:instrText>
      </w:r>
      <w:r>
        <w:fldChar w:fldCharType="end"/>
      </w:r>
      <w:r>
        <w:t xml:space="preserve"> Receive your certification</w:t>
      </w:r>
    </w:p>
    <w:p w:rsidR="003051F1" w:rsidRPr="00D57023" w:rsidRDefault="003051F1" w:rsidP="003051F1">
      <w:r>
        <w:t xml:space="preserve">Once your assessment is complete, </w:t>
      </w:r>
      <w:r w:rsidR="00355FF8">
        <w:t xml:space="preserve">any </w:t>
      </w:r>
      <w:r>
        <w:t xml:space="preserve">relevant </w:t>
      </w:r>
      <w:r w:rsidR="00355FF8">
        <w:t xml:space="preserve">AQF </w:t>
      </w:r>
      <w:r>
        <w:t xml:space="preserve">certification </w:t>
      </w:r>
      <w:r w:rsidR="00355FF8">
        <w:t xml:space="preserve">will be issued </w:t>
      </w:r>
      <w:r w:rsidR="00A02C93">
        <w:t xml:space="preserve">via email and </w:t>
      </w:r>
      <w:r>
        <w:t>mailed to you in hardcopy at the contact address you provided during enrolment.</w:t>
      </w:r>
    </w:p>
    <w:p w:rsidR="003051F1" w:rsidRPr="00D57023" w:rsidRDefault="003051F1" w:rsidP="000C6E77">
      <w:pPr>
        <w:pStyle w:val="Heading2"/>
      </w:pPr>
      <w:r>
        <w:t>Submission</w:t>
      </w:r>
    </w:p>
    <w:p w:rsidR="003051F1" w:rsidRPr="00FC0C9D" w:rsidRDefault="003051F1" w:rsidP="003051F1">
      <w:r>
        <w:t xml:space="preserve">The </w:t>
      </w:r>
      <w:r w:rsidR="00700B97">
        <w:t xml:space="preserve">usual </w:t>
      </w:r>
      <w:r>
        <w:t xml:space="preserve">method for </w:t>
      </w:r>
      <w:r w:rsidR="006F3B78">
        <w:t xml:space="preserve">enrolling </w:t>
      </w:r>
      <w:r w:rsidR="0040705D">
        <w:t>in</w:t>
      </w:r>
      <w:r w:rsidR="006F3B78">
        <w:t xml:space="preserve"> RPL programs</w:t>
      </w:r>
      <w:r>
        <w:t xml:space="preserve"> is </w:t>
      </w:r>
      <w:r w:rsidR="006F3B78">
        <w:t>online via</w:t>
      </w:r>
      <w:r>
        <w:t xml:space="preserve"> the EnerTrain website. </w:t>
      </w:r>
    </w:p>
    <w:p w:rsidR="003051F1" w:rsidRPr="00D57023" w:rsidRDefault="003051F1" w:rsidP="003051F1">
      <w:r>
        <w:t>However, i</w:t>
      </w:r>
      <w:r w:rsidRPr="00D57023">
        <w:t xml:space="preserve">f you are unable to enrol </w:t>
      </w:r>
      <w:r w:rsidR="0040705D">
        <w:t>online,</w:t>
      </w:r>
      <w:r w:rsidRPr="00D57023">
        <w:t xml:space="preserve"> you can send </w:t>
      </w:r>
      <w:r w:rsidR="00700B97">
        <w:t>a hardcopy</w:t>
      </w:r>
      <w:r w:rsidR="006F3B78">
        <w:t xml:space="preserve"> of your </w:t>
      </w:r>
      <w:r w:rsidR="0040705D">
        <w:t xml:space="preserve">evidence matrix and RPL </w:t>
      </w:r>
      <w:r w:rsidR="006F3B78">
        <w:t>application</w:t>
      </w:r>
      <w:r>
        <w:t xml:space="preserve"> </w:t>
      </w:r>
      <w:r w:rsidRPr="00D57023">
        <w:t>to the following address:</w:t>
      </w:r>
    </w:p>
    <w:p w:rsidR="003051F1" w:rsidRDefault="003051F1" w:rsidP="003051F1">
      <w:pPr>
        <w:ind w:left="357"/>
      </w:pPr>
      <w:r>
        <w:t xml:space="preserve">EnerTrain RPL Assessment </w:t>
      </w:r>
      <w:r>
        <w:br/>
      </w:r>
      <w:r w:rsidRPr="00D57023">
        <w:t>64 Chelmsford Road</w:t>
      </w:r>
      <w:r>
        <w:t xml:space="preserve">, </w:t>
      </w:r>
      <w:r w:rsidRPr="00D57023">
        <w:t>SOUTH WENTWORTHVILLE  NSW  2145</w:t>
      </w:r>
    </w:p>
    <w:p w:rsidR="003051F1" w:rsidRDefault="003051F1" w:rsidP="003051F1">
      <w:r>
        <w:lastRenderedPageBreak/>
        <w:t xml:space="preserve">Alternatively, you may email a scanned copy to </w:t>
      </w:r>
      <w:hyperlink r:id="rId9" w:history="1">
        <w:r w:rsidRPr="00CE5C86">
          <w:rPr>
            <w:rStyle w:val="Hyperlink"/>
          </w:rPr>
          <w:t>admin@enertrain.com.au</w:t>
        </w:r>
      </w:hyperlink>
      <w:r>
        <w:t xml:space="preserve"> or the email address provided by your assessor.</w:t>
      </w:r>
    </w:p>
    <w:p w:rsidR="0040705D" w:rsidRPr="00D57023" w:rsidRDefault="0040705D" w:rsidP="003051F1">
      <w:r>
        <w:t>EnerTrain will send you a paper-based enrolment form to complete once we receive your hardcopy application.</w:t>
      </w:r>
    </w:p>
    <w:p w:rsidR="003051F1" w:rsidRDefault="003051F1" w:rsidP="00CF00A4">
      <w:pPr>
        <w:pStyle w:val="Heading2"/>
      </w:pPr>
      <w:r>
        <w:t>Payment</w:t>
      </w:r>
    </w:p>
    <w:p w:rsidR="003051F1" w:rsidRDefault="003051F1" w:rsidP="003051F1">
      <w:r>
        <w:t xml:space="preserve">All </w:t>
      </w:r>
      <w:r w:rsidR="00F80A09">
        <w:t>RPL f</w:t>
      </w:r>
      <w:r>
        <w:t xml:space="preserve">ees are </w:t>
      </w:r>
      <w:r w:rsidR="00A02C93">
        <w:t>available</w:t>
      </w:r>
      <w:r>
        <w:t xml:space="preserve"> from the EnerTrain website.</w:t>
      </w:r>
    </w:p>
    <w:p w:rsidR="00A02C93" w:rsidRDefault="00A02C93" w:rsidP="003051F1">
      <w:r>
        <w:t xml:space="preserve">Payment instructions will be provided via email as </w:t>
      </w:r>
      <w:r w:rsidR="00F80A09">
        <w:t xml:space="preserve">program fees become </w:t>
      </w:r>
      <w:r>
        <w:t>payable.</w:t>
      </w:r>
    </w:p>
    <w:p w:rsidR="003051F1" w:rsidRDefault="003051F1" w:rsidP="003051F1">
      <w:r>
        <w:t xml:space="preserve">However, if you are unable to make payments via the </w:t>
      </w:r>
      <w:r w:rsidR="00A02C93">
        <w:t>emailed instructions</w:t>
      </w:r>
      <w:r>
        <w:t>, please call</w:t>
      </w:r>
      <w:r w:rsidRPr="00D57023">
        <w:t xml:space="preserve"> </w:t>
      </w:r>
      <w:r>
        <w:t>EnerTrain</w:t>
      </w:r>
      <w:r w:rsidRPr="00D57023">
        <w:t xml:space="preserve"> on (02) </w:t>
      </w:r>
      <w:r w:rsidR="0078446D">
        <w:t>9613 0443</w:t>
      </w:r>
      <w:r>
        <w:t xml:space="preserve"> to </w:t>
      </w:r>
      <w:r w:rsidRPr="00D57023">
        <w:t xml:space="preserve">organise payment </w:t>
      </w:r>
      <w:r w:rsidR="00F80A09">
        <w:t>over the phone using your</w:t>
      </w:r>
      <w:r>
        <w:t xml:space="preserve"> credit card</w:t>
      </w:r>
      <w:r w:rsidRPr="00D57023">
        <w:t>.</w:t>
      </w:r>
    </w:p>
    <w:p w:rsidR="003051F1" w:rsidRPr="000C6E77" w:rsidRDefault="003051F1" w:rsidP="00CF00A4">
      <w:pPr>
        <w:pStyle w:val="Heading1"/>
      </w:pPr>
      <w:r w:rsidRPr="000C6E77">
        <w:lastRenderedPageBreak/>
        <w:t>PART 2: INFORMATION</w:t>
      </w:r>
    </w:p>
    <w:p w:rsidR="003051F1" w:rsidRDefault="003051F1" w:rsidP="000C6E77">
      <w:pPr>
        <w:pStyle w:val="Heading2"/>
      </w:pPr>
      <w:r>
        <w:t>Evidence</w:t>
      </w:r>
    </w:p>
    <w:p w:rsidR="003051F1" w:rsidRPr="000C6E77" w:rsidRDefault="003051F1" w:rsidP="000C6E77">
      <w:pPr>
        <w:pStyle w:val="Heading3"/>
      </w:pPr>
      <w:r w:rsidRPr="000C6E77">
        <w:t>Portfolio of evidence</w:t>
      </w:r>
    </w:p>
    <w:p w:rsidR="003051F1" w:rsidRPr="00D57023" w:rsidRDefault="003051F1" w:rsidP="003051F1">
      <w:r w:rsidRPr="00D57023">
        <w:t xml:space="preserve">Your ‘Portfolio of Evidence’ is the assessable component of your RPL application. </w:t>
      </w:r>
    </w:p>
    <w:p w:rsidR="003051F1" w:rsidRDefault="003051F1" w:rsidP="003051F1">
      <w:r w:rsidRPr="00D57023">
        <w:t>It is a collection of documents</w:t>
      </w:r>
      <w:r w:rsidR="0025369E">
        <w:t xml:space="preserve"> or other items</w:t>
      </w:r>
      <w:r w:rsidRPr="00D57023">
        <w:t xml:space="preserve"> that demonstrate (i.e. provide evidence of) how your competency has been achieved through workplace practice and previous learning. </w:t>
      </w:r>
    </w:p>
    <w:p w:rsidR="003051F1" w:rsidRPr="00D57023" w:rsidRDefault="003051F1" w:rsidP="003051F1">
      <w:r w:rsidRPr="00D57023">
        <w:t xml:space="preserve">The evidence in your portfolio needs to be well organised, indexed and aligned to each relevant competency so that your assessor can easily see which piece of evidence relates to which competencies. </w:t>
      </w:r>
    </w:p>
    <w:p w:rsidR="003051F1" w:rsidRPr="00D57023" w:rsidRDefault="003051F1" w:rsidP="003051F1">
      <w:r w:rsidRPr="00D57023">
        <w:t xml:space="preserve">Note: You don’t submit your ‘Portfolio of Evidence’ until after enrolment and only once your assessor has reviewed and provided feedback on your completed </w:t>
      </w:r>
      <w:r w:rsidR="0025369E">
        <w:t>evidence matrix</w:t>
      </w:r>
      <w:r w:rsidRPr="00D57023">
        <w:t>.</w:t>
      </w:r>
    </w:p>
    <w:p w:rsidR="003051F1" w:rsidRPr="00D57023" w:rsidRDefault="003051F1" w:rsidP="000C6E77">
      <w:pPr>
        <w:pStyle w:val="Heading3"/>
      </w:pPr>
      <w:r w:rsidRPr="00D57023">
        <w:t>Rules of evidence</w:t>
      </w:r>
    </w:p>
    <w:p w:rsidR="003051F1" w:rsidRPr="00D57023" w:rsidRDefault="003051F1" w:rsidP="003051F1">
      <w:pPr>
        <w:rPr>
          <w:lang w:val="en-AU"/>
        </w:rPr>
      </w:pPr>
      <w:r w:rsidRPr="00D57023">
        <w:rPr>
          <w:lang w:val="en-AU"/>
        </w:rPr>
        <w:t>Any evidence you provide with your RPL application needs to satisfy the following rules: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59"/>
        <w:gridCol w:w="8635"/>
      </w:tblGrid>
      <w:tr w:rsidR="003051F1" w:rsidRPr="00D57023" w:rsidTr="00D6641B">
        <w:tc>
          <w:tcPr>
            <w:tcW w:w="1561" w:type="dxa"/>
            <w:shd w:val="clear" w:color="auto" w:fill="F2F2F2" w:themeFill="background1" w:themeFillShade="F2"/>
          </w:tcPr>
          <w:p w:rsidR="003051F1" w:rsidRPr="00D57023" w:rsidRDefault="003051F1" w:rsidP="00D6641B">
            <w:pPr>
              <w:pStyle w:val="EnerTrainTableHeading"/>
            </w:pPr>
            <w:r w:rsidRPr="00D57023">
              <w:t>Validity</w:t>
            </w:r>
          </w:p>
        </w:tc>
        <w:tc>
          <w:tcPr>
            <w:tcW w:w="8859" w:type="dxa"/>
          </w:tcPr>
          <w:p w:rsidR="003051F1" w:rsidRPr="00D57023" w:rsidRDefault="003051F1" w:rsidP="00D6641B">
            <w:r w:rsidRPr="00D57023">
              <w:t xml:space="preserve">Your evidence needs to </w:t>
            </w:r>
            <w:r w:rsidRPr="00D57023">
              <w:rPr>
                <w:i/>
              </w:rPr>
              <w:t>match the skills, knowledge and attributes outlined in the relevant unit(s) of competency</w:t>
            </w:r>
            <w:r w:rsidRPr="00D57023">
              <w:t xml:space="preserve"> and assessment requirements of the relevant </w:t>
            </w:r>
            <w:r w:rsidR="0025369E" w:rsidRPr="00D57023">
              <w:t>training package.</w:t>
            </w:r>
          </w:p>
        </w:tc>
      </w:tr>
      <w:tr w:rsidR="003051F1" w:rsidRPr="00D57023" w:rsidTr="00D6641B">
        <w:tc>
          <w:tcPr>
            <w:tcW w:w="1561" w:type="dxa"/>
            <w:shd w:val="clear" w:color="auto" w:fill="F2F2F2" w:themeFill="background1" w:themeFillShade="F2"/>
          </w:tcPr>
          <w:p w:rsidR="003051F1" w:rsidRPr="00D57023" w:rsidRDefault="003051F1" w:rsidP="00D6641B">
            <w:pPr>
              <w:pStyle w:val="EnerTrainTableHeading"/>
            </w:pPr>
            <w:r w:rsidRPr="00D57023">
              <w:t>Sufficiency</w:t>
            </w:r>
          </w:p>
        </w:tc>
        <w:tc>
          <w:tcPr>
            <w:tcW w:w="8859" w:type="dxa"/>
          </w:tcPr>
          <w:p w:rsidR="003051F1" w:rsidRPr="00D57023" w:rsidRDefault="003051F1" w:rsidP="00D6641B">
            <w:r w:rsidRPr="00D57023">
              <w:t xml:space="preserve">The </w:t>
            </w:r>
            <w:r w:rsidRPr="00D57023">
              <w:rPr>
                <w:i/>
              </w:rPr>
              <w:t>quality, quantity and relevance</w:t>
            </w:r>
            <w:r w:rsidRPr="00D57023">
              <w:t xml:space="preserve"> of your evidence enables an assessor to make a judgement of your competency.</w:t>
            </w:r>
          </w:p>
        </w:tc>
      </w:tr>
      <w:tr w:rsidR="003051F1" w:rsidRPr="00D57023" w:rsidTr="00D6641B">
        <w:tc>
          <w:tcPr>
            <w:tcW w:w="1561" w:type="dxa"/>
            <w:shd w:val="clear" w:color="auto" w:fill="F2F2F2" w:themeFill="background1" w:themeFillShade="F2"/>
          </w:tcPr>
          <w:p w:rsidR="003051F1" w:rsidRPr="00D57023" w:rsidRDefault="003051F1" w:rsidP="00D6641B">
            <w:pPr>
              <w:pStyle w:val="EnerTrainTableHeading"/>
            </w:pPr>
            <w:r w:rsidRPr="00D57023">
              <w:t>Authenticity</w:t>
            </w:r>
          </w:p>
        </w:tc>
        <w:tc>
          <w:tcPr>
            <w:tcW w:w="8859" w:type="dxa"/>
          </w:tcPr>
          <w:p w:rsidR="003051F1" w:rsidRPr="00D57023" w:rsidRDefault="003051F1" w:rsidP="00D6641B">
            <w:r w:rsidRPr="00D57023">
              <w:t xml:space="preserve">Your evidence is </w:t>
            </w:r>
            <w:r w:rsidRPr="00D57023">
              <w:rPr>
                <w:i/>
              </w:rPr>
              <w:t>your own work</w:t>
            </w:r>
            <w:r w:rsidRPr="00D57023">
              <w:t>.</w:t>
            </w:r>
          </w:p>
        </w:tc>
      </w:tr>
      <w:tr w:rsidR="003051F1" w:rsidRPr="00D57023" w:rsidTr="00D6641B">
        <w:tc>
          <w:tcPr>
            <w:tcW w:w="1561" w:type="dxa"/>
            <w:shd w:val="clear" w:color="auto" w:fill="F2F2F2" w:themeFill="background1" w:themeFillShade="F2"/>
          </w:tcPr>
          <w:p w:rsidR="003051F1" w:rsidRPr="00D57023" w:rsidRDefault="003051F1" w:rsidP="00D6641B">
            <w:pPr>
              <w:pStyle w:val="EnerTrainTableHeading"/>
            </w:pPr>
            <w:r w:rsidRPr="00D57023">
              <w:t>Currency</w:t>
            </w:r>
          </w:p>
        </w:tc>
        <w:tc>
          <w:tcPr>
            <w:tcW w:w="8859" w:type="dxa"/>
          </w:tcPr>
          <w:p w:rsidR="003051F1" w:rsidRPr="00D57023" w:rsidRDefault="003051F1" w:rsidP="00D6641B">
            <w:r w:rsidRPr="00D57023">
              <w:t xml:space="preserve">Your evidence demonstrates your </w:t>
            </w:r>
            <w:r w:rsidRPr="00D57023">
              <w:rPr>
                <w:i/>
              </w:rPr>
              <w:t>current competency</w:t>
            </w:r>
            <w:r w:rsidRPr="00D57023">
              <w:t xml:space="preserve"> which means your evidence must be from the present or the very recent past (i.e. less than 3 years old).</w:t>
            </w:r>
          </w:p>
        </w:tc>
      </w:tr>
    </w:tbl>
    <w:p w:rsidR="003051F1" w:rsidRPr="00D57023" w:rsidRDefault="003051F1" w:rsidP="000C6E77">
      <w:pPr>
        <w:pStyle w:val="Heading3"/>
      </w:pPr>
      <w:r w:rsidRPr="00D57023">
        <w:t>Types of evidence</w:t>
      </w:r>
    </w:p>
    <w:p w:rsidR="003051F1" w:rsidRPr="00D57023" w:rsidRDefault="003051F1" w:rsidP="003051F1">
      <w:pPr>
        <w:rPr>
          <w:lang w:val="en-AU"/>
        </w:rPr>
      </w:pPr>
      <w:r w:rsidRPr="00D57023">
        <w:rPr>
          <w:lang w:val="en-AU"/>
        </w:rPr>
        <w:t>There are 2 main types of evidence:</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98"/>
        <w:gridCol w:w="9096"/>
      </w:tblGrid>
      <w:tr w:rsidR="003051F1" w:rsidRPr="00D57023" w:rsidTr="00D6641B">
        <w:tc>
          <w:tcPr>
            <w:tcW w:w="1101" w:type="dxa"/>
            <w:shd w:val="clear" w:color="auto" w:fill="F2F2F2" w:themeFill="background1" w:themeFillShade="F2"/>
          </w:tcPr>
          <w:p w:rsidR="003051F1" w:rsidRPr="00D57023" w:rsidRDefault="003051F1" w:rsidP="00D6641B">
            <w:pPr>
              <w:rPr>
                <w:lang w:val="en-AU"/>
              </w:rPr>
            </w:pPr>
            <w:r w:rsidRPr="00D57023">
              <w:rPr>
                <w:b/>
              </w:rPr>
              <w:t>Direct</w:t>
            </w:r>
          </w:p>
        </w:tc>
        <w:tc>
          <w:tcPr>
            <w:tcW w:w="9319" w:type="dxa"/>
          </w:tcPr>
          <w:p w:rsidR="003051F1" w:rsidRPr="00D57023" w:rsidRDefault="003051F1" w:rsidP="00D6641B">
            <w:pPr>
              <w:pStyle w:val="EnerTrainTableText"/>
            </w:pPr>
            <w:r w:rsidRPr="00D57023">
              <w:t>This is the most ‘robust’ type of evidence as it meets all of the ‘rules of evidence’ most effectively. It is evidence of your performance and generally involves observation of your live or simulated workplace performance.</w:t>
            </w:r>
          </w:p>
        </w:tc>
      </w:tr>
      <w:tr w:rsidR="003051F1" w:rsidRPr="00D57023" w:rsidTr="00D6641B">
        <w:tc>
          <w:tcPr>
            <w:tcW w:w="1101" w:type="dxa"/>
            <w:shd w:val="clear" w:color="auto" w:fill="F2F2F2" w:themeFill="background1" w:themeFillShade="F2"/>
          </w:tcPr>
          <w:p w:rsidR="003051F1" w:rsidRPr="00D57023" w:rsidRDefault="003051F1" w:rsidP="00D6641B">
            <w:pPr>
              <w:rPr>
                <w:lang w:val="en-AU"/>
              </w:rPr>
            </w:pPr>
            <w:r w:rsidRPr="00D57023">
              <w:rPr>
                <w:b/>
              </w:rPr>
              <w:t>Indirect</w:t>
            </w:r>
          </w:p>
        </w:tc>
        <w:tc>
          <w:tcPr>
            <w:tcW w:w="9319" w:type="dxa"/>
          </w:tcPr>
          <w:p w:rsidR="003051F1" w:rsidRPr="00D57023" w:rsidRDefault="003051F1" w:rsidP="00D6641B">
            <w:pPr>
              <w:pStyle w:val="EnerTrainTableText"/>
            </w:pPr>
            <w:r w:rsidRPr="00D57023">
              <w:t>This is supplementary evidence of your competence as it includes past performance that is not directly observed by your assessor. It can include performance training, participation in workplace activities, the output of your performance or third party commentary on your performance.</w:t>
            </w:r>
          </w:p>
        </w:tc>
      </w:tr>
    </w:tbl>
    <w:p w:rsidR="003051F1" w:rsidRPr="00D57023" w:rsidRDefault="003051F1" w:rsidP="000C6E77">
      <w:pPr>
        <w:pStyle w:val="Heading3"/>
      </w:pPr>
      <w:r w:rsidRPr="00D57023">
        <w:lastRenderedPageBreak/>
        <w:t>Examples of evidence</w:t>
      </w:r>
    </w:p>
    <w:p w:rsidR="003051F1" w:rsidRPr="00D57023" w:rsidRDefault="003051F1" w:rsidP="003051F1">
      <w:r w:rsidRPr="00D57023">
        <w:t>Your assessor, as well as the unit of competency information, will indicate the types of evidence that would be applicable. However, suitable evidence may include:</w:t>
      </w:r>
    </w:p>
    <w:p w:rsidR="003051F1" w:rsidRPr="00D57023" w:rsidRDefault="003051F1" w:rsidP="003051F1">
      <w:pPr>
        <w:pStyle w:val="EnerTrainNoSpacing"/>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515"/>
        <w:gridCol w:w="7679"/>
      </w:tblGrid>
      <w:tr w:rsidR="003051F1" w:rsidRPr="00D57023" w:rsidTr="00D6641B">
        <w:trPr>
          <w:tblHeader/>
        </w:trPr>
        <w:tc>
          <w:tcPr>
            <w:tcW w:w="2535" w:type="dxa"/>
            <w:shd w:val="clear" w:color="auto" w:fill="F2F2F2" w:themeFill="background1" w:themeFillShade="F2"/>
          </w:tcPr>
          <w:p w:rsidR="003051F1" w:rsidRPr="00D57023" w:rsidRDefault="003051F1" w:rsidP="00D6641B">
            <w:pPr>
              <w:pStyle w:val="EnerTrainTableHeading"/>
            </w:pPr>
            <w:r w:rsidRPr="00D57023">
              <w:t>Direct evidence</w:t>
            </w:r>
          </w:p>
        </w:tc>
        <w:tc>
          <w:tcPr>
            <w:tcW w:w="7885" w:type="dxa"/>
            <w:shd w:val="clear" w:color="auto" w:fill="F2F2F2" w:themeFill="background1" w:themeFillShade="F2"/>
          </w:tcPr>
          <w:p w:rsidR="003051F1" w:rsidRPr="00D57023" w:rsidRDefault="003051F1" w:rsidP="00D6641B">
            <w:pPr>
              <w:pStyle w:val="EnerTrainTableHeading"/>
            </w:pPr>
            <w:r w:rsidRPr="00D57023">
              <w:t>Indirect evidence</w:t>
            </w:r>
          </w:p>
        </w:tc>
      </w:tr>
      <w:tr w:rsidR="003051F1" w:rsidRPr="00D57023" w:rsidTr="00D6641B">
        <w:tc>
          <w:tcPr>
            <w:tcW w:w="2535" w:type="dxa"/>
          </w:tcPr>
          <w:p w:rsidR="003051F1" w:rsidRPr="00D57023" w:rsidRDefault="003051F1" w:rsidP="00D6641B">
            <w:pPr>
              <w:pStyle w:val="EnerTrainTableHeading"/>
            </w:pPr>
            <w:r w:rsidRPr="00D57023">
              <w:t>Own performance:</w:t>
            </w:r>
          </w:p>
          <w:p w:rsidR="003051F1" w:rsidRPr="00D57023" w:rsidRDefault="003051F1" w:rsidP="00D6641B">
            <w:pPr>
              <w:pStyle w:val="EnerTrainTableBullet1"/>
              <w:spacing w:before="60" w:after="60"/>
            </w:pPr>
            <w:r w:rsidRPr="00D57023">
              <w:t>On-the-job demonstration (e.g. completed observation checklists)</w:t>
            </w:r>
          </w:p>
          <w:p w:rsidR="003051F1" w:rsidRPr="00D57023" w:rsidRDefault="003051F1" w:rsidP="00D6641B">
            <w:pPr>
              <w:pStyle w:val="EnerTrainTableBullet1"/>
              <w:spacing w:before="60" w:after="60"/>
            </w:pPr>
            <w:r w:rsidRPr="00D57023">
              <w:t>Photographs of performance</w:t>
            </w:r>
          </w:p>
          <w:p w:rsidR="003051F1" w:rsidRPr="00D57023" w:rsidRDefault="003051F1" w:rsidP="00D6641B">
            <w:pPr>
              <w:pStyle w:val="EnerTrainTableBullet1"/>
              <w:spacing w:before="60" w:after="60"/>
            </w:pPr>
            <w:r w:rsidRPr="00D57023">
              <w:t>Videos of performance</w:t>
            </w:r>
          </w:p>
          <w:p w:rsidR="003051F1" w:rsidRPr="00D57023" w:rsidRDefault="003051F1" w:rsidP="00D6641B">
            <w:pPr>
              <w:pStyle w:val="EnerTrainTableBullet1"/>
              <w:spacing w:before="60" w:after="60"/>
              <w:rPr>
                <w:rFonts w:eastAsia="Arial"/>
              </w:rPr>
            </w:pPr>
            <w:r w:rsidRPr="00D57023">
              <w:t>Simulated performance</w:t>
            </w:r>
          </w:p>
          <w:p w:rsidR="003051F1" w:rsidRPr="00D57023" w:rsidRDefault="003051F1" w:rsidP="00D6641B">
            <w:pPr>
              <w:pStyle w:val="EnerTrainTableBullet1"/>
              <w:spacing w:before="60" w:after="60"/>
              <w:rPr>
                <w:rFonts w:eastAsia="Arial"/>
              </w:rPr>
            </w:pPr>
            <w:r w:rsidRPr="00D57023">
              <w:t>Role plays</w:t>
            </w:r>
          </w:p>
          <w:p w:rsidR="003051F1" w:rsidRPr="00D57023" w:rsidRDefault="003051F1" w:rsidP="00D6641B">
            <w:pPr>
              <w:pStyle w:val="EnerTrainTableBullet1"/>
              <w:spacing w:before="60" w:after="60"/>
              <w:rPr>
                <w:rFonts w:eastAsia="Arial"/>
              </w:rPr>
            </w:pPr>
            <w:r w:rsidRPr="00D57023">
              <w:t>Interviews</w:t>
            </w:r>
          </w:p>
          <w:p w:rsidR="003051F1" w:rsidRPr="00D57023" w:rsidRDefault="003051F1" w:rsidP="00D6641B">
            <w:pPr>
              <w:pStyle w:val="EnerTrainTableBullet1"/>
              <w:spacing w:before="60" w:after="60"/>
              <w:rPr>
                <w:rFonts w:eastAsia="Arial"/>
              </w:rPr>
            </w:pPr>
            <w:r w:rsidRPr="00D57023">
              <w:t>Knowledge tests</w:t>
            </w:r>
          </w:p>
        </w:tc>
        <w:tc>
          <w:tcPr>
            <w:tcW w:w="7885" w:type="dxa"/>
          </w:tcPr>
          <w:p w:rsidR="003051F1" w:rsidRPr="00D57023" w:rsidRDefault="003051F1" w:rsidP="00D6641B">
            <w:pPr>
              <w:pStyle w:val="EnerTrainTableHeading"/>
            </w:pPr>
            <w:r w:rsidRPr="00D57023">
              <w:t>Own work:</w:t>
            </w:r>
          </w:p>
          <w:p w:rsidR="003051F1" w:rsidRPr="00D57023" w:rsidRDefault="003051F1" w:rsidP="00D6641B">
            <w:pPr>
              <w:pStyle w:val="EnerTrainTableBullet1"/>
              <w:spacing w:before="60" w:after="60"/>
            </w:pPr>
            <w:r w:rsidRPr="00D57023">
              <w:t>Resume/CV</w:t>
            </w:r>
          </w:p>
          <w:p w:rsidR="003051F1" w:rsidRPr="00D57023" w:rsidRDefault="00700B97" w:rsidP="00D6641B">
            <w:pPr>
              <w:pStyle w:val="EnerTrainTableBullet1"/>
              <w:spacing w:before="60" w:after="60"/>
            </w:pPr>
            <w:r>
              <w:t>Verifiable</w:t>
            </w:r>
            <w:r w:rsidR="003051F1" w:rsidRPr="00D57023">
              <w:t xml:space="preserve"> Qualification Certificate (with Academic Transcript) </w:t>
            </w:r>
          </w:p>
          <w:p w:rsidR="003051F1" w:rsidRPr="00D57023" w:rsidRDefault="00700B97" w:rsidP="00D6641B">
            <w:pPr>
              <w:pStyle w:val="EnerTrainTableBullet1"/>
              <w:spacing w:before="60" w:after="60"/>
            </w:pPr>
            <w:r>
              <w:t>Verifiable</w:t>
            </w:r>
            <w:r w:rsidR="003051F1" w:rsidRPr="00D57023">
              <w:t xml:space="preserve"> Statement of Attainment</w:t>
            </w:r>
          </w:p>
          <w:p w:rsidR="003051F1" w:rsidRPr="00D57023" w:rsidRDefault="003051F1" w:rsidP="00D6641B">
            <w:pPr>
              <w:pStyle w:val="EnerTrainTableBullet1"/>
              <w:spacing w:before="60" w:after="60"/>
            </w:pPr>
            <w:r w:rsidRPr="00D57023">
              <w:t>Certificates from training or professional development events attended</w:t>
            </w:r>
          </w:p>
          <w:p w:rsidR="003051F1" w:rsidRPr="00D57023" w:rsidRDefault="003051F1" w:rsidP="00D6641B">
            <w:pPr>
              <w:pStyle w:val="EnerTrainTableBullet1"/>
              <w:spacing w:before="60" w:after="60"/>
              <w:rPr>
                <w:rFonts w:eastAsia="Arial"/>
              </w:rPr>
            </w:pPr>
            <w:r w:rsidRPr="00D57023">
              <w:t>Examples of work you have produced</w:t>
            </w:r>
          </w:p>
          <w:p w:rsidR="003051F1" w:rsidRPr="00D57023" w:rsidRDefault="003051F1" w:rsidP="00D6641B">
            <w:pPr>
              <w:pStyle w:val="EnerTrainTableBullet1"/>
              <w:spacing w:before="60" w:after="60"/>
              <w:rPr>
                <w:rFonts w:eastAsia="Arial"/>
              </w:rPr>
            </w:pPr>
            <w:r w:rsidRPr="00D57023">
              <w:t>Workplace procedures followed</w:t>
            </w:r>
          </w:p>
          <w:p w:rsidR="003051F1" w:rsidRPr="00D57023" w:rsidRDefault="003051F1" w:rsidP="00D6641B">
            <w:pPr>
              <w:pStyle w:val="EnerTrainTableBullet1"/>
              <w:spacing w:before="60" w:after="60"/>
              <w:rPr>
                <w:rFonts w:eastAsia="Arial"/>
              </w:rPr>
            </w:pPr>
            <w:r w:rsidRPr="00D57023">
              <w:t>Minutes of meetings attended</w:t>
            </w:r>
          </w:p>
          <w:p w:rsidR="003051F1" w:rsidRPr="00D57023" w:rsidRDefault="003051F1" w:rsidP="00D6641B">
            <w:pPr>
              <w:pStyle w:val="EnerTrainTableBullet1"/>
              <w:spacing w:before="60" w:after="60"/>
              <w:rPr>
                <w:rFonts w:eastAsia="Arial"/>
              </w:rPr>
            </w:pPr>
            <w:r w:rsidRPr="00D57023">
              <w:t>Documents written (e.g. reports)</w:t>
            </w:r>
          </w:p>
          <w:p w:rsidR="003051F1" w:rsidRPr="00D57023" w:rsidRDefault="003051F1" w:rsidP="00D6641B">
            <w:pPr>
              <w:pStyle w:val="EnerTrainTableBullet1"/>
              <w:spacing w:before="60" w:after="60"/>
            </w:pPr>
            <w:r w:rsidRPr="00D57023">
              <w:t>Signed job record (e.g. field report)</w:t>
            </w:r>
          </w:p>
          <w:p w:rsidR="003051F1" w:rsidRPr="00D57023" w:rsidRDefault="003051F1" w:rsidP="00D6641B">
            <w:pPr>
              <w:pStyle w:val="EnerTrainTableBullet1"/>
              <w:spacing w:before="60" w:after="60"/>
            </w:pPr>
            <w:r w:rsidRPr="00D57023">
              <w:t>Completed workplace forms and checklists</w:t>
            </w:r>
          </w:p>
          <w:p w:rsidR="003051F1" w:rsidRPr="00D57023" w:rsidRDefault="003051F1" w:rsidP="00D6641B">
            <w:pPr>
              <w:pStyle w:val="EnerTrainTableBullet1"/>
              <w:spacing w:before="60" w:after="60"/>
            </w:pPr>
            <w:r w:rsidRPr="00D57023">
              <w:t>Site risk assessments</w:t>
            </w:r>
          </w:p>
          <w:p w:rsidR="003051F1" w:rsidRPr="00D57023" w:rsidRDefault="003051F1" w:rsidP="00D6641B">
            <w:pPr>
              <w:pStyle w:val="EnerTrainTableBullet1"/>
              <w:spacing w:before="60" w:after="60"/>
            </w:pPr>
            <w:r w:rsidRPr="00D57023">
              <w:t>Logbooks</w:t>
            </w:r>
          </w:p>
          <w:p w:rsidR="003051F1" w:rsidRPr="00D57023" w:rsidRDefault="003051F1" w:rsidP="00D6641B">
            <w:pPr>
              <w:pStyle w:val="EnerTrainTableBullet1"/>
              <w:spacing w:before="60" w:after="60"/>
            </w:pPr>
            <w:r w:rsidRPr="00D57023">
              <w:t>Journals</w:t>
            </w:r>
          </w:p>
          <w:p w:rsidR="003051F1" w:rsidRPr="00D57023" w:rsidRDefault="003051F1" w:rsidP="00D6641B">
            <w:pPr>
              <w:pStyle w:val="EnerTrainTableBullet1"/>
              <w:spacing w:before="60" w:after="60"/>
              <w:rPr>
                <w:rFonts w:eastAsia="Arial"/>
              </w:rPr>
            </w:pPr>
            <w:r w:rsidRPr="00D57023">
              <w:t xml:space="preserve">Products created </w:t>
            </w:r>
          </w:p>
          <w:p w:rsidR="003051F1" w:rsidRPr="00D57023" w:rsidRDefault="003051F1" w:rsidP="00D6641B">
            <w:pPr>
              <w:pStyle w:val="EnerTrainTableHeading"/>
            </w:pPr>
            <w:r w:rsidRPr="00D57023">
              <w:t>Third party:</w:t>
            </w:r>
          </w:p>
          <w:p w:rsidR="003051F1" w:rsidRPr="00D57023" w:rsidRDefault="003051F1" w:rsidP="00D6641B">
            <w:pPr>
              <w:pStyle w:val="EnerTrainTableBullet1"/>
              <w:spacing w:before="60" w:after="60"/>
              <w:rPr>
                <w:rFonts w:eastAsia="Arial"/>
              </w:rPr>
            </w:pPr>
            <w:r w:rsidRPr="00D57023">
              <w:t xml:space="preserve">Letters from customers </w:t>
            </w:r>
          </w:p>
          <w:p w:rsidR="003051F1" w:rsidRPr="00D57023" w:rsidRDefault="003051F1" w:rsidP="00D6641B">
            <w:pPr>
              <w:pStyle w:val="EnerTrainTableBullet1"/>
              <w:spacing w:before="60" w:after="60"/>
              <w:rPr>
                <w:rFonts w:eastAsia="Arial"/>
              </w:rPr>
            </w:pPr>
            <w:r w:rsidRPr="00D57023">
              <w:t>Testimonials from managers or clients</w:t>
            </w:r>
          </w:p>
          <w:p w:rsidR="003051F1" w:rsidRPr="00D57023" w:rsidRDefault="003051F1" w:rsidP="00D6641B">
            <w:pPr>
              <w:pStyle w:val="EnerTrainTableBullet1"/>
              <w:spacing w:before="60" w:after="60"/>
              <w:rPr>
                <w:rFonts w:eastAsia="Arial"/>
              </w:rPr>
            </w:pPr>
            <w:r w:rsidRPr="00D57023">
              <w:t>360</w:t>
            </w:r>
            <w:r w:rsidRPr="00D57023">
              <w:rPr>
                <w:vertAlign w:val="superscript"/>
              </w:rPr>
              <w:t>o</w:t>
            </w:r>
            <w:r w:rsidRPr="00D57023">
              <w:t xml:space="preserve"> feedback survey results</w:t>
            </w:r>
          </w:p>
          <w:p w:rsidR="003051F1" w:rsidRPr="00D57023" w:rsidRDefault="003051F1" w:rsidP="00D6641B">
            <w:pPr>
              <w:pStyle w:val="EnerTrainTableBullet1"/>
              <w:spacing w:before="60" w:after="60"/>
            </w:pPr>
            <w:r w:rsidRPr="00D57023">
              <w:t>Client survey results and feedback</w:t>
            </w:r>
          </w:p>
          <w:p w:rsidR="003051F1" w:rsidRPr="00D57023" w:rsidRDefault="003051F1" w:rsidP="00D6641B">
            <w:pPr>
              <w:pStyle w:val="EnerTrainTableBullet1"/>
              <w:spacing w:before="60" w:after="60"/>
            </w:pPr>
            <w:r w:rsidRPr="00D57023">
              <w:t>Previous employer statement of service outlining duties performed</w:t>
            </w:r>
          </w:p>
          <w:p w:rsidR="003051F1" w:rsidRPr="00D57023" w:rsidRDefault="003051F1" w:rsidP="00D6641B">
            <w:pPr>
              <w:pStyle w:val="EnerTrainTableBullet1"/>
              <w:spacing w:before="60" w:after="60"/>
            </w:pPr>
            <w:r w:rsidRPr="00D57023">
              <w:t>Manager’s performance appraisal</w:t>
            </w:r>
          </w:p>
          <w:p w:rsidR="003051F1" w:rsidRPr="00D57023" w:rsidRDefault="003051F1" w:rsidP="00D6641B">
            <w:pPr>
              <w:pStyle w:val="EnerTrainTableBullet1"/>
              <w:spacing w:before="60" w:after="60"/>
            </w:pPr>
            <w:r w:rsidRPr="00D57023">
              <w:t>Memberships and newsletter subscriptions</w:t>
            </w:r>
          </w:p>
        </w:tc>
      </w:tr>
    </w:tbl>
    <w:p w:rsidR="000C6E77" w:rsidRDefault="000C6E77" w:rsidP="000C6E77">
      <w:pPr>
        <w:pStyle w:val="EnerTrainNoSpacing"/>
      </w:pPr>
    </w:p>
    <w:p w:rsidR="003051F1" w:rsidRDefault="003051F1" w:rsidP="003051F1">
      <w:r>
        <w:t>Evidence can take many forms. T</w:t>
      </w:r>
      <w:r w:rsidRPr="00E962BF">
        <w:t xml:space="preserve">his list is not </w:t>
      </w:r>
      <w:r w:rsidR="00700B97" w:rsidRPr="00E962BF">
        <w:t>absolute,</w:t>
      </w:r>
      <w:r w:rsidRPr="00E962BF">
        <w:t xml:space="preserve"> and the assessor will determine all evidence provided as long as it relates to the units and evidence is presented in an appropriate manner e.g.  photos or videos of work being performed, reports from leaders, previous qualifications or statements of attainment, jobs completed etc</w:t>
      </w:r>
      <w:r>
        <w:t>.</w:t>
      </w:r>
    </w:p>
    <w:p w:rsidR="003051F1" w:rsidRPr="00D57023" w:rsidRDefault="003051F1" w:rsidP="003051F1">
      <w:r w:rsidRPr="00D57023">
        <w:t xml:space="preserve">In addition to the above evidence, your assessor may make use of verbal questioning during your assessment process to elicit evidence of underpinning knowledge related to your competency. </w:t>
      </w:r>
    </w:p>
    <w:p w:rsidR="003051F1" w:rsidRPr="00D57023" w:rsidRDefault="003051F1" w:rsidP="003051F1">
      <w:r w:rsidRPr="00D57023">
        <w:t>Your assessor will try and provide you with multiple opportunities and avenues for you to demonstrate your competence.</w:t>
      </w:r>
    </w:p>
    <w:p w:rsidR="003051F1" w:rsidRPr="00D57023" w:rsidRDefault="003051F1" w:rsidP="003051F1">
      <w:r w:rsidRPr="00D57023">
        <w:t xml:space="preserve">It is possible to organise for your assessor to observe your workplace performance to support your application. </w:t>
      </w:r>
      <w:r w:rsidRPr="00D57023">
        <w:rPr>
          <w:i/>
        </w:rPr>
        <w:t>This service is not included in the standard RPL fees and incurs additional cost</w:t>
      </w:r>
      <w:r w:rsidRPr="00D57023">
        <w:t>.</w:t>
      </w:r>
    </w:p>
    <w:p w:rsidR="003051F1" w:rsidRPr="00D57023" w:rsidRDefault="003051F1" w:rsidP="000C6E77">
      <w:pPr>
        <w:pStyle w:val="Heading3"/>
      </w:pPr>
      <w:r w:rsidRPr="00D57023">
        <w:lastRenderedPageBreak/>
        <w:t>Challenges</w:t>
      </w:r>
      <w:r>
        <w:t xml:space="preserve"> of RPL</w:t>
      </w:r>
    </w:p>
    <w:p w:rsidR="003051F1" w:rsidRPr="00D57023" w:rsidRDefault="003051F1" w:rsidP="003051F1">
      <w:pPr>
        <w:rPr>
          <w:lang w:val="en-AU"/>
        </w:rPr>
      </w:pPr>
      <w:r w:rsidRPr="00D57023">
        <w:rPr>
          <w:lang w:val="en-AU"/>
        </w:rPr>
        <w:t>For RPL, the onus is on you to provide evidence of your competency. The amount, quality and type of evidence you provide is therefore important as it allows your assessor to make a judgement about whether you are competent in all requirements of each unit of competency you are applying for RPL in.</w:t>
      </w:r>
    </w:p>
    <w:p w:rsidR="003051F1" w:rsidRPr="00D57023" w:rsidRDefault="003051F1" w:rsidP="003051F1">
      <w:pPr>
        <w:rPr>
          <w:lang w:val="en-AU"/>
        </w:rPr>
      </w:pPr>
      <w:r w:rsidRPr="00D57023">
        <w:rPr>
          <w:lang w:val="en-AU"/>
        </w:rPr>
        <w:t xml:space="preserve">Applying for RPL requires a considerable investment of time and effort </w:t>
      </w:r>
      <w:r>
        <w:rPr>
          <w:lang w:val="en-AU"/>
        </w:rPr>
        <w:t>-</w:t>
      </w:r>
      <w:r w:rsidRPr="00D57023">
        <w:rPr>
          <w:lang w:val="en-AU"/>
        </w:rPr>
        <w:t xml:space="preserve"> even for students who have evidence that is plentiful, readily available and current. </w:t>
      </w:r>
    </w:p>
    <w:p w:rsidR="003051F1" w:rsidRPr="00E80FCC" w:rsidRDefault="003051F1" w:rsidP="003051F1">
      <w:r w:rsidRPr="00E80FCC">
        <w:t>Some of the challenges that students face when preparing their ‘RPL Portfolio of Evidence’ include:</w:t>
      </w:r>
    </w:p>
    <w:p w:rsidR="003051F1" w:rsidRPr="00D57023" w:rsidRDefault="00A02C93" w:rsidP="003051F1">
      <w:pPr>
        <w:pStyle w:val="EnerTrainBullet1"/>
      </w:pPr>
      <w:r w:rsidRPr="00D57023">
        <w:t xml:space="preserve">being </w:t>
      </w:r>
      <w:r w:rsidR="003051F1" w:rsidRPr="00D57023">
        <w:t>competent in an area but not having documented evidence of that competency;</w:t>
      </w:r>
    </w:p>
    <w:p w:rsidR="003051F1" w:rsidRPr="00D57023" w:rsidRDefault="00A02C93" w:rsidP="003051F1">
      <w:pPr>
        <w:pStyle w:val="EnerTrainBullet1"/>
      </w:pPr>
      <w:r w:rsidRPr="00D57023">
        <w:t xml:space="preserve">evidence </w:t>
      </w:r>
      <w:r w:rsidR="003051F1" w:rsidRPr="00D57023">
        <w:t>that is no longer easily accessible as it is related to previous employment and/or is held by past employers;</w:t>
      </w:r>
    </w:p>
    <w:p w:rsidR="003051F1" w:rsidRPr="00D57023" w:rsidRDefault="00A02C93" w:rsidP="003051F1">
      <w:pPr>
        <w:pStyle w:val="EnerTrainBullet1"/>
      </w:pPr>
      <w:r w:rsidRPr="00D57023">
        <w:t xml:space="preserve">evidence </w:t>
      </w:r>
      <w:r w:rsidR="003051F1" w:rsidRPr="00D57023">
        <w:t xml:space="preserve">that is valid but old (e.g. evidence older than </w:t>
      </w:r>
      <w:r w:rsidR="00AF2FAA">
        <w:t>five</w:t>
      </w:r>
      <w:r w:rsidR="0025369E">
        <w:t xml:space="preserve"> (</w:t>
      </w:r>
      <w:r w:rsidR="00AF2FAA">
        <w:t>5</w:t>
      </w:r>
      <w:r w:rsidR="0025369E">
        <w:t>)</w:t>
      </w:r>
      <w:r w:rsidR="003051F1" w:rsidRPr="00D57023">
        <w:t xml:space="preserve"> years may be used when it is supplemented with evidence of significant workplace experience and competency demonstrated over a number of years </w:t>
      </w:r>
      <w:r w:rsidR="0025369E">
        <w:t>since</w:t>
      </w:r>
      <w:r w:rsidR="003051F1" w:rsidRPr="00D57023">
        <w:t xml:space="preserve"> that time);</w:t>
      </w:r>
    </w:p>
    <w:p w:rsidR="003051F1" w:rsidRPr="00D57023" w:rsidRDefault="00A02C93" w:rsidP="003051F1">
      <w:pPr>
        <w:pStyle w:val="EnerTrainBullet1"/>
      </w:pPr>
      <w:r w:rsidRPr="00D57023">
        <w:t xml:space="preserve">having </w:t>
      </w:r>
      <w:r w:rsidR="003051F1" w:rsidRPr="00D57023">
        <w:t>to search for past documented performance or products;</w:t>
      </w:r>
    </w:p>
    <w:p w:rsidR="003051F1" w:rsidRPr="00D57023" w:rsidRDefault="00A02C93" w:rsidP="003051F1">
      <w:pPr>
        <w:pStyle w:val="EnerTrainBullet1"/>
      </w:pPr>
      <w:r w:rsidRPr="00D57023">
        <w:t xml:space="preserve">the </w:t>
      </w:r>
      <w:r w:rsidR="003051F1" w:rsidRPr="00D57023">
        <w:t>time required to create missing evidence such as documenting current performance activities; or</w:t>
      </w:r>
    </w:p>
    <w:p w:rsidR="003051F1" w:rsidRPr="00D57023" w:rsidRDefault="00A02C93" w:rsidP="003051F1">
      <w:pPr>
        <w:pStyle w:val="EnerTrainBullet1"/>
      </w:pPr>
      <w:r w:rsidRPr="00D57023">
        <w:t xml:space="preserve">not </w:t>
      </w:r>
      <w:r w:rsidR="003051F1" w:rsidRPr="00D57023">
        <w:t>having kept copies of past certificates from training courses or other professional development completed.</w:t>
      </w:r>
    </w:p>
    <w:p w:rsidR="003051F1" w:rsidRPr="000C6E77" w:rsidRDefault="003051F1" w:rsidP="000C6E77">
      <w:pPr>
        <w:pStyle w:val="Heading3"/>
      </w:pPr>
      <w:r w:rsidRPr="000C6E77">
        <w:t>Collecting evidence</w:t>
      </w:r>
    </w:p>
    <w:p w:rsidR="003051F1" w:rsidRPr="00D57023" w:rsidRDefault="003051F1" w:rsidP="003051F1">
      <w:pPr>
        <w:pStyle w:val="EnerTrainBullet1"/>
      </w:pPr>
      <w:r w:rsidRPr="00D57023">
        <w:t xml:space="preserve">Consider that one piece of evidence </w:t>
      </w:r>
      <w:r w:rsidRPr="00D57023">
        <w:rPr>
          <w:spacing w:val="-2"/>
        </w:rPr>
        <w:t>may</w:t>
      </w:r>
      <w:r w:rsidRPr="00D57023">
        <w:t xml:space="preserve"> address more</w:t>
      </w:r>
      <w:r w:rsidRPr="00D57023">
        <w:rPr>
          <w:spacing w:val="-2"/>
        </w:rPr>
        <w:t xml:space="preserve"> </w:t>
      </w:r>
      <w:r w:rsidRPr="00D57023">
        <w:t>than one</w:t>
      </w:r>
      <w:r w:rsidRPr="00D57023">
        <w:rPr>
          <w:spacing w:val="-2"/>
        </w:rPr>
        <w:t xml:space="preserve"> </w:t>
      </w:r>
      <w:r w:rsidRPr="00D57023">
        <w:t xml:space="preserve">unit </w:t>
      </w:r>
      <w:r w:rsidRPr="00D57023">
        <w:rPr>
          <w:spacing w:val="-2"/>
        </w:rPr>
        <w:t>or</w:t>
      </w:r>
      <w:r w:rsidRPr="00D57023">
        <w:t xml:space="preserve"> </w:t>
      </w:r>
      <w:r w:rsidRPr="00D57023">
        <w:rPr>
          <w:spacing w:val="-2"/>
        </w:rPr>
        <w:t>elements</w:t>
      </w:r>
      <w:r w:rsidRPr="00D57023">
        <w:t xml:space="preserve"> </w:t>
      </w:r>
      <w:r w:rsidRPr="00D57023">
        <w:rPr>
          <w:spacing w:val="-2"/>
        </w:rPr>
        <w:t>of</w:t>
      </w:r>
      <w:r w:rsidRPr="00D57023">
        <w:t xml:space="preserve"> a </w:t>
      </w:r>
      <w:r w:rsidRPr="00D57023">
        <w:rPr>
          <w:spacing w:val="-2"/>
        </w:rPr>
        <w:t>unit.</w:t>
      </w:r>
      <w:r w:rsidRPr="00D57023">
        <w:t xml:space="preserve"> Listing the evidence in different sections of your ‘RPL Evidence Matrix’ allows you to identify where you may have evidence that can be applied across different competencies.</w:t>
      </w:r>
    </w:p>
    <w:p w:rsidR="003051F1" w:rsidRPr="00D57023" w:rsidRDefault="003051F1" w:rsidP="003051F1">
      <w:pPr>
        <w:pStyle w:val="EnerTrainBullet1"/>
      </w:pPr>
      <w:r w:rsidRPr="00D57023">
        <w:t>Some workplace evidence will require authentication from your manager/supervisor. This can take the form of their signature on the evidence document and a declaration stating that the work was produced by you.</w:t>
      </w:r>
    </w:p>
    <w:p w:rsidR="003051F1" w:rsidRPr="00D57023" w:rsidRDefault="003051F1" w:rsidP="003051F1">
      <w:pPr>
        <w:pStyle w:val="EnerTrainBullet1"/>
      </w:pPr>
      <w:r w:rsidRPr="00D57023">
        <w:t xml:space="preserve">The evidence you submit for RPL assessment </w:t>
      </w:r>
      <w:r w:rsidRPr="00D57023">
        <w:rPr>
          <w:b/>
          <w:bCs/>
          <w:i/>
        </w:rPr>
        <w:t>will not</w:t>
      </w:r>
      <w:r w:rsidRPr="00D57023">
        <w:rPr>
          <w:b/>
          <w:i/>
        </w:rPr>
        <w:t xml:space="preserve"> be returned</w:t>
      </w:r>
      <w:r w:rsidRPr="00D57023">
        <w:t xml:space="preserve"> </w:t>
      </w:r>
      <w:r w:rsidRPr="00D57023">
        <w:rPr>
          <w:b/>
          <w:i/>
        </w:rPr>
        <w:t>to you</w:t>
      </w:r>
      <w:r w:rsidRPr="00D57023">
        <w:t xml:space="preserve"> so it is </w:t>
      </w:r>
      <w:r w:rsidRPr="00D57023">
        <w:rPr>
          <w:b/>
          <w:i/>
        </w:rPr>
        <w:t>essential</w:t>
      </w:r>
      <w:r w:rsidRPr="00D57023">
        <w:t xml:space="preserve"> that you make a copy of your documentation, for your own records, prior to submission. </w:t>
      </w:r>
    </w:p>
    <w:p w:rsidR="003051F1" w:rsidRPr="00D57023" w:rsidRDefault="003051F1" w:rsidP="003051F1">
      <w:pPr>
        <w:pStyle w:val="EnerTrainBullet1"/>
      </w:pPr>
      <w:r w:rsidRPr="00D57023">
        <w:t xml:space="preserve">You will need to provide </w:t>
      </w:r>
      <w:r w:rsidR="00A02C93">
        <w:t>verifiable</w:t>
      </w:r>
      <w:r w:rsidRPr="00D57023">
        <w:t xml:space="preserve"> copies of any </w:t>
      </w:r>
      <w:r w:rsidR="00A02C93" w:rsidRPr="00D57023">
        <w:t xml:space="preserve">qualification </w:t>
      </w:r>
      <w:r w:rsidRPr="00D57023">
        <w:t>certificates or Statements of Attainment certificates you include in your ‘Portfolio of Evidence’.</w:t>
      </w:r>
    </w:p>
    <w:p w:rsidR="003051F1" w:rsidRPr="00D57023" w:rsidRDefault="003051F1" w:rsidP="003051F1">
      <w:pPr>
        <w:pStyle w:val="EnerTrainBullet1"/>
      </w:pPr>
      <w:r w:rsidRPr="00D57023">
        <w:t>Your RPL application will require you to submit workplace documentation. Consider the following when you are listing the evidence you can provide:</w:t>
      </w:r>
    </w:p>
    <w:p w:rsidR="003051F1" w:rsidRPr="00682726" w:rsidRDefault="00A02C93" w:rsidP="003051F1">
      <w:pPr>
        <w:pStyle w:val="EnerTrainBullet2"/>
      </w:pPr>
      <w:r w:rsidRPr="00682726">
        <w:t xml:space="preserve">any </w:t>
      </w:r>
      <w:r w:rsidR="003051F1" w:rsidRPr="00682726">
        <w:t>confidential information will need to be removed prior to submission; and</w:t>
      </w:r>
    </w:p>
    <w:p w:rsidR="003051F1" w:rsidRPr="00D57023" w:rsidRDefault="00A02C93" w:rsidP="003051F1">
      <w:pPr>
        <w:pStyle w:val="EnerTrainBullet2"/>
      </w:pPr>
      <w:r w:rsidRPr="00682726">
        <w:t xml:space="preserve">you </w:t>
      </w:r>
      <w:r w:rsidR="003051F1" w:rsidRPr="00682726">
        <w:t>will need to have permission from your manager/previous manager(s) to submit confidential details</w:t>
      </w:r>
      <w:r w:rsidR="003051F1" w:rsidRPr="00D57023">
        <w:t xml:space="preserve"> about their workplace.</w:t>
      </w:r>
    </w:p>
    <w:p w:rsidR="003051F1" w:rsidRPr="00D57023" w:rsidRDefault="003051F1" w:rsidP="003051F1"/>
    <w:p w:rsidR="003051F1" w:rsidRPr="00D57023" w:rsidRDefault="003051F1" w:rsidP="003051F1"/>
    <w:p w:rsidR="003051F1" w:rsidRDefault="003051F1" w:rsidP="003051F1">
      <w:pPr>
        <w:rPr>
          <w:highlight w:val="yellow"/>
          <w:lang w:val="en-AU"/>
        </w:rPr>
        <w:sectPr w:rsidR="003051F1" w:rsidSect="00DD21B5">
          <w:headerReference w:type="default" r:id="rId10"/>
          <w:footerReference w:type="default" r:id="rId11"/>
          <w:pgSz w:w="11906" w:h="16838" w:code="9"/>
          <w:pgMar w:top="851" w:right="851" w:bottom="851" w:left="851" w:header="680" w:footer="680" w:gutter="0"/>
          <w:cols w:space="720"/>
        </w:sectPr>
      </w:pPr>
    </w:p>
    <w:p w:rsidR="00AF2FAA" w:rsidRPr="00D57023" w:rsidRDefault="00AF2FAA" w:rsidP="00AF2FAA">
      <w:pPr>
        <w:pStyle w:val="Heading1"/>
      </w:pPr>
      <w:r w:rsidRPr="00D57023">
        <w:lastRenderedPageBreak/>
        <w:t xml:space="preserve">PART </w:t>
      </w:r>
      <w:r>
        <w:t>3</w:t>
      </w:r>
      <w:r w:rsidRPr="00D57023">
        <w:t>: RPL EVIDENCE MATRIX</w:t>
      </w:r>
    </w:p>
    <w:p w:rsidR="00AF2FAA" w:rsidRPr="00D57023" w:rsidRDefault="00AF2FAA" w:rsidP="00AF2FAA">
      <w:r w:rsidRPr="00D57023">
        <w:rPr>
          <w:lang w:val="en-AU"/>
        </w:rPr>
        <w:t>Complete the</w:t>
      </w:r>
      <w:r w:rsidR="00E21923">
        <w:rPr>
          <w:lang w:val="en-AU"/>
        </w:rPr>
        <w:t xml:space="preserve"> </w:t>
      </w:r>
      <w:r w:rsidRPr="00D57023">
        <w:rPr>
          <w:lang w:val="en-AU"/>
        </w:rPr>
        <w:t xml:space="preserve">‘RPL Evidence Matrix’ and submit it </w:t>
      </w:r>
      <w:r>
        <w:rPr>
          <w:lang w:val="en-AU"/>
        </w:rPr>
        <w:t>with your ‘Online RPL Program Enrolment Form’.</w:t>
      </w:r>
      <w:r w:rsidRPr="00D57023">
        <w:rPr>
          <w:lang w:val="en-AU"/>
        </w:rPr>
        <w:t xml:space="preserve"> </w:t>
      </w:r>
    </w:p>
    <w:p w:rsidR="00AF2FAA" w:rsidRDefault="00AF2FAA" w:rsidP="00AF2FAA">
      <w:pPr>
        <w:rPr>
          <w:lang w:val="en-AU"/>
        </w:rPr>
      </w:pPr>
      <w:r>
        <w:rPr>
          <w:lang w:val="en-AU"/>
        </w:rPr>
        <w:t xml:space="preserve">Complete the table </w:t>
      </w:r>
      <w:r w:rsidR="00E21923">
        <w:rPr>
          <w:lang w:val="en-AU"/>
        </w:rPr>
        <w:t xml:space="preserve">below </w:t>
      </w:r>
      <w:r>
        <w:rPr>
          <w:lang w:val="en-AU"/>
        </w:rPr>
        <w:t>for each unit. (Tip: copy and paste this table for each unit before you begin)</w:t>
      </w:r>
    </w:p>
    <w:p w:rsidR="00AF2FAA" w:rsidRDefault="00AF2FAA" w:rsidP="00AF2FAA">
      <w:pPr>
        <w:rPr>
          <w:lang w:val="en-AU"/>
        </w:rPr>
      </w:pPr>
      <w:r>
        <w:rPr>
          <w:lang w:val="en-AU"/>
        </w:rPr>
        <w:t>Use bullet points and keep descriptions brief. This is only a preliminary list of potential evidence - you will provide more detail in your Student Evidence Matrix for each unit, after enrolment.</w:t>
      </w:r>
    </w:p>
    <w:p w:rsidR="00AF2FAA" w:rsidRDefault="00AF2FAA" w:rsidP="00AF2FAA">
      <w:pPr>
        <w:pStyle w:val="Heading3"/>
      </w:pPr>
      <w:r>
        <w:t>Declaration</w:t>
      </w:r>
    </w:p>
    <w:p w:rsidR="00AF2FAA" w:rsidRDefault="001B1AC6" w:rsidP="00AF2FAA">
      <w:pPr>
        <w:ind w:left="357" w:hanging="357"/>
      </w:pPr>
      <w:sdt>
        <w:sdtPr>
          <w:id w:val="-1866894705"/>
          <w14:checkbox>
            <w14:checked w14:val="0"/>
            <w14:checkedState w14:val="2612" w14:font="MS Gothic"/>
            <w14:uncheckedState w14:val="2610" w14:font="MS Gothic"/>
          </w14:checkbox>
        </w:sdtPr>
        <w:sdtEndPr/>
        <w:sdtContent>
          <w:r w:rsidR="00AF2FAA">
            <w:rPr>
              <w:rFonts w:ascii="MS Gothic" w:eastAsia="MS Gothic" w:hint="eastAsia"/>
            </w:rPr>
            <w:t>☐</w:t>
          </w:r>
        </w:sdtContent>
      </w:sdt>
      <w:r w:rsidR="00AF2FAA" w:rsidRPr="00D57023">
        <w:t xml:space="preserve">  I understand this ‘RPL Evidence Matrix’ will </w:t>
      </w:r>
      <w:r w:rsidR="00AF2FAA">
        <w:t xml:space="preserve">only </w:t>
      </w:r>
      <w:r w:rsidR="00AF2FAA" w:rsidRPr="00D57023">
        <w:t xml:space="preserve">be used to evaluate my </w:t>
      </w:r>
      <w:r w:rsidR="00AF2FAA" w:rsidRPr="00D57023">
        <w:rPr>
          <w:i/>
        </w:rPr>
        <w:t xml:space="preserve">eligibility </w:t>
      </w:r>
      <w:r w:rsidR="00AF2FAA" w:rsidRPr="00D57023">
        <w:t>for RPL and the assessment of my RPL application will be completed once I submit my ‘Portfolio of Evidence’.</w:t>
      </w:r>
    </w:p>
    <w:p w:rsidR="00AF2FAA" w:rsidRDefault="001B1AC6" w:rsidP="00AF2FAA">
      <w:pPr>
        <w:ind w:left="357" w:hanging="357"/>
      </w:pPr>
      <w:sdt>
        <w:sdtPr>
          <w:id w:val="-744186711"/>
          <w14:checkbox>
            <w14:checked w14:val="0"/>
            <w14:checkedState w14:val="2612" w14:font="MS Gothic"/>
            <w14:uncheckedState w14:val="2610" w14:font="MS Gothic"/>
          </w14:checkbox>
        </w:sdtPr>
        <w:sdtEndPr/>
        <w:sdtContent>
          <w:r w:rsidR="00AF2FAA">
            <w:rPr>
              <w:rFonts w:ascii="MS Gothic" w:eastAsia="MS Gothic" w:hint="eastAsia"/>
            </w:rPr>
            <w:t>☐</w:t>
          </w:r>
        </w:sdtContent>
      </w:sdt>
      <w:r w:rsidR="00AF2FAA" w:rsidRPr="00D57023">
        <w:t xml:space="preserve">  I </w:t>
      </w:r>
      <w:r w:rsidR="00AF2FAA">
        <w:t>anticipate being able</w:t>
      </w:r>
      <w:r w:rsidR="00AF2FAA" w:rsidRPr="00D57023">
        <w:t xml:space="preserve"> to provide the following evidence to support my application for RPL in the </w:t>
      </w:r>
      <w:r w:rsidR="00AF2FAA">
        <w:t>following unit(s) of competency.</w:t>
      </w:r>
    </w:p>
    <w:p w:rsidR="003051F1" w:rsidRPr="00C319CF" w:rsidRDefault="003051F1" w:rsidP="003051F1">
      <w:pPr>
        <w:pStyle w:val="EnerTrainNoSpacing"/>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83"/>
        <w:gridCol w:w="3360"/>
        <w:gridCol w:w="1411"/>
        <w:gridCol w:w="8972"/>
      </w:tblGrid>
      <w:tr w:rsidR="003051F1" w:rsidTr="00D6641B">
        <w:tc>
          <w:tcPr>
            <w:tcW w:w="1390" w:type="dxa"/>
            <w:shd w:val="clear" w:color="auto" w:fill="7F7F7F" w:themeFill="text1" w:themeFillTint="80"/>
          </w:tcPr>
          <w:p w:rsidR="003051F1" w:rsidRDefault="003051F1" w:rsidP="00D6641B">
            <w:pPr>
              <w:pStyle w:val="EnerTrainTableHeadingWhite"/>
            </w:pPr>
            <w:r>
              <w:t>Unit Code</w:t>
            </w:r>
          </w:p>
        </w:tc>
        <w:tc>
          <w:tcPr>
            <w:tcW w:w="3396" w:type="dxa"/>
          </w:tcPr>
          <w:p w:rsidR="003051F1" w:rsidRDefault="003051F1" w:rsidP="00D6641B">
            <w:pPr>
              <w:pStyle w:val="EnerTrainTableHeading"/>
            </w:pPr>
          </w:p>
        </w:tc>
        <w:tc>
          <w:tcPr>
            <w:tcW w:w="1418" w:type="dxa"/>
            <w:shd w:val="clear" w:color="auto" w:fill="7F7F7F" w:themeFill="text1" w:themeFillTint="80"/>
          </w:tcPr>
          <w:p w:rsidR="003051F1" w:rsidRDefault="003051F1" w:rsidP="00D6641B">
            <w:pPr>
              <w:pStyle w:val="EnerTrainTableHeadingWhite"/>
            </w:pPr>
            <w:r>
              <w:t>Unit Name</w:t>
            </w:r>
          </w:p>
        </w:tc>
        <w:tc>
          <w:tcPr>
            <w:tcW w:w="9072" w:type="dxa"/>
          </w:tcPr>
          <w:p w:rsidR="003051F1" w:rsidRDefault="003051F1" w:rsidP="00D6641B">
            <w:pPr>
              <w:pStyle w:val="EnerTrainTableHeading"/>
            </w:pPr>
          </w:p>
        </w:tc>
      </w:tr>
    </w:tbl>
    <w:p w:rsidR="003051F1" w:rsidRPr="00D31DBE" w:rsidRDefault="003051F1" w:rsidP="003051F1">
      <w:pPr>
        <w:spacing w:before="0" w:after="0"/>
        <w:rPr>
          <w:sz w:val="2"/>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91"/>
        <w:gridCol w:w="4753"/>
        <w:gridCol w:w="4491"/>
        <w:gridCol w:w="4491"/>
      </w:tblGrid>
      <w:tr w:rsidR="003051F1" w:rsidTr="00D6641B">
        <w:trPr>
          <w:tblHeader/>
        </w:trPr>
        <w:tc>
          <w:tcPr>
            <w:tcW w:w="6204" w:type="dxa"/>
            <w:gridSpan w:val="2"/>
            <w:shd w:val="clear" w:color="auto" w:fill="D9D9D9" w:themeFill="background1" w:themeFillShade="D9"/>
            <w:vAlign w:val="center"/>
          </w:tcPr>
          <w:p w:rsidR="003051F1" w:rsidRDefault="003051F1" w:rsidP="00D6641B">
            <w:pPr>
              <w:pStyle w:val="EnerTrainTableHeading"/>
              <w:jc w:val="center"/>
            </w:pPr>
            <w:r>
              <w:t>Criteria to address</w:t>
            </w:r>
          </w:p>
        </w:tc>
        <w:tc>
          <w:tcPr>
            <w:tcW w:w="4536" w:type="dxa"/>
            <w:shd w:val="clear" w:color="auto" w:fill="D9D9D9" w:themeFill="background1" w:themeFillShade="D9"/>
          </w:tcPr>
          <w:p w:rsidR="003051F1" w:rsidRDefault="0025369E" w:rsidP="00D6641B">
            <w:pPr>
              <w:pStyle w:val="EnerTrainTableHeading"/>
            </w:pPr>
            <w:r>
              <w:t>Potential</w:t>
            </w:r>
            <w:r w:rsidR="003051F1">
              <w:t xml:space="preserve"> evidence I can provide</w:t>
            </w:r>
          </w:p>
        </w:tc>
        <w:tc>
          <w:tcPr>
            <w:tcW w:w="4536" w:type="dxa"/>
            <w:shd w:val="clear" w:color="auto" w:fill="D9D9D9" w:themeFill="background1" w:themeFillShade="D9"/>
          </w:tcPr>
          <w:p w:rsidR="003051F1" w:rsidRDefault="0025369E" w:rsidP="00D6641B">
            <w:pPr>
              <w:pStyle w:val="EnerTrainTableHeading"/>
            </w:pPr>
            <w:r>
              <w:t>Current location of evidence</w:t>
            </w:r>
          </w:p>
        </w:tc>
      </w:tr>
      <w:tr w:rsidR="003051F1" w:rsidTr="00D6641B">
        <w:tc>
          <w:tcPr>
            <w:tcW w:w="1390" w:type="dxa"/>
            <w:shd w:val="clear" w:color="auto" w:fill="F2F2F2" w:themeFill="background1" w:themeFillShade="F2"/>
          </w:tcPr>
          <w:p w:rsidR="003051F1" w:rsidRDefault="003051F1" w:rsidP="00D6641B">
            <w:pPr>
              <w:pStyle w:val="EnerTrainTableHeading"/>
            </w:pPr>
            <w:r>
              <w:t>Elements</w:t>
            </w:r>
            <w:r w:rsidR="00700B97">
              <w:t xml:space="preserve"> </w:t>
            </w:r>
          </w:p>
        </w:tc>
        <w:tc>
          <w:tcPr>
            <w:tcW w:w="4814" w:type="dxa"/>
          </w:tcPr>
          <w:p w:rsidR="003051F1" w:rsidRPr="00517A28" w:rsidRDefault="003051F1" w:rsidP="00D6641B">
            <w:pPr>
              <w:pStyle w:val="EnerTrainTableText"/>
            </w:pPr>
          </w:p>
        </w:tc>
        <w:tc>
          <w:tcPr>
            <w:tcW w:w="4536" w:type="dxa"/>
          </w:tcPr>
          <w:p w:rsidR="003051F1" w:rsidRPr="00517A28" w:rsidRDefault="003051F1" w:rsidP="00D6641B">
            <w:pPr>
              <w:pStyle w:val="EnerTrainTableText"/>
            </w:pPr>
          </w:p>
        </w:tc>
        <w:tc>
          <w:tcPr>
            <w:tcW w:w="4536" w:type="dxa"/>
          </w:tcPr>
          <w:p w:rsidR="003051F1" w:rsidRPr="00517A28" w:rsidRDefault="003051F1" w:rsidP="00D6641B">
            <w:pPr>
              <w:pStyle w:val="EnerTrainTableText"/>
            </w:pPr>
          </w:p>
        </w:tc>
      </w:tr>
      <w:tr w:rsidR="003051F1" w:rsidTr="00D6641B">
        <w:tc>
          <w:tcPr>
            <w:tcW w:w="1390" w:type="dxa"/>
            <w:shd w:val="clear" w:color="auto" w:fill="F2F2F2" w:themeFill="background1" w:themeFillShade="F2"/>
          </w:tcPr>
          <w:p w:rsidR="003051F1" w:rsidRDefault="003051F1" w:rsidP="00D6641B">
            <w:pPr>
              <w:pStyle w:val="EnerTrainTableHeading"/>
            </w:pPr>
            <w:r>
              <w:t>Required knowledge</w:t>
            </w:r>
          </w:p>
        </w:tc>
        <w:tc>
          <w:tcPr>
            <w:tcW w:w="4814" w:type="dxa"/>
          </w:tcPr>
          <w:p w:rsidR="003051F1" w:rsidRPr="00AA271E" w:rsidRDefault="003051F1" w:rsidP="00D6641B">
            <w:pPr>
              <w:pStyle w:val="EnerTrainTableText"/>
            </w:pPr>
          </w:p>
        </w:tc>
        <w:tc>
          <w:tcPr>
            <w:tcW w:w="4536" w:type="dxa"/>
          </w:tcPr>
          <w:p w:rsidR="003051F1" w:rsidRDefault="003051F1" w:rsidP="00D6641B"/>
        </w:tc>
        <w:tc>
          <w:tcPr>
            <w:tcW w:w="4536" w:type="dxa"/>
          </w:tcPr>
          <w:p w:rsidR="003051F1" w:rsidRDefault="003051F1" w:rsidP="00D6641B"/>
        </w:tc>
      </w:tr>
      <w:tr w:rsidR="003051F1" w:rsidTr="00D6641B">
        <w:tc>
          <w:tcPr>
            <w:tcW w:w="1390" w:type="dxa"/>
            <w:shd w:val="clear" w:color="auto" w:fill="F2F2F2" w:themeFill="background1" w:themeFillShade="F2"/>
          </w:tcPr>
          <w:p w:rsidR="003051F1" w:rsidRDefault="003051F1" w:rsidP="00D6641B">
            <w:pPr>
              <w:pStyle w:val="EnerTrainTableHeading"/>
            </w:pPr>
            <w:r>
              <w:t>Required skills</w:t>
            </w:r>
          </w:p>
        </w:tc>
        <w:tc>
          <w:tcPr>
            <w:tcW w:w="4814" w:type="dxa"/>
          </w:tcPr>
          <w:p w:rsidR="003051F1" w:rsidRDefault="003051F1" w:rsidP="00D6641B">
            <w:pPr>
              <w:pStyle w:val="EnerTrainTableText"/>
            </w:pPr>
          </w:p>
        </w:tc>
        <w:tc>
          <w:tcPr>
            <w:tcW w:w="4536" w:type="dxa"/>
          </w:tcPr>
          <w:p w:rsidR="003051F1" w:rsidRDefault="003051F1" w:rsidP="00D6641B"/>
        </w:tc>
        <w:tc>
          <w:tcPr>
            <w:tcW w:w="4536" w:type="dxa"/>
          </w:tcPr>
          <w:p w:rsidR="003051F1" w:rsidRDefault="003051F1" w:rsidP="00D6641B"/>
        </w:tc>
      </w:tr>
      <w:tr w:rsidR="003051F1" w:rsidTr="00D6641B">
        <w:tc>
          <w:tcPr>
            <w:tcW w:w="1390" w:type="dxa"/>
            <w:shd w:val="clear" w:color="auto" w:fill="F2F2F2" w:themeFill="background1" w:themeFillShade="F2"/>
          </w:tcPr>
          <w:p w:rsidR="003051F1" w:rsidRDefault="003051F1" w:rsidP="00D6641B">
            <w:pPr>
              <w:pStyle w:val="EnerTrainTableHeading"/>
            </w:pPr>
            <w:r>
              <w:t>Critical aspects of evidence</w:t>
            </w:r>
          </w:p>
        </w:tc>
        <w:tc>
          <w:tcPr>
            <w:tcW w:w="4814" w:type="dxa"/>
          </w:tcPr>
          <w:p w:rsidR="003051F1" w:rsidRDefault="003051F1" w:rsidP="00D6641B">
            <w:pPr>
              <w:pStyle w:val="EnerTrainTableText"/>
            </w:pPr>
          </w:p>
        </w:tc>
        <w:tc>
          <w:tcPr>
            <w:tcW w:w="4536" w:type="dxa"/>
          </w:tcPr>
          <w:p w:rsidR="003051F1" w:rsidRDefault="003051F1" w:rsidP="00D6641B"/>
        </w:tc>
        <w:tc>
          <w:tcPr>
            <w:tcW w:w="4536" w:type="dxa"/>
          </w:tcPr>
          <w:p w:rsidR="003051F1" w:rsidRDefault="003051F1" w:rsidP="00D6641B"/>
        </w:tc>
      </w:tr>
    </w:tbl>
    <w:p w:rsidR="003051F1" w:rsidRDefault="003051F1" w:rsidP="003051F1">
      <w:pPr>
        <w:rPr>
          <w:lang w:val="en-AU"/>
        </w:rPr>
        <w:sectPr w:rsidR="003051F1" w:rsidSect="005D740B">
          <w:headerReference w:type="default" r:id="rId12"/>
          <w:footerReference w:type="default" r:id="rId13"/>
          <w:pgSz w:w="16838" w:h="11906" w:orient="landscape" w:code="9"/>
          <w:pgMar w:top="851" w:right="851" w:bottom="851" w:left="851" w:header="680" w:footer="680" w:gutter="0"/>
          <w:cols w:space="720"/>
          <w:docGrid w:linePitch="299"/>
        </w:sectPr>
      </w:pPr>
    </w:p>
    <w:p w:rsidR="003051F1" w:rsidRPr="00D57023" w:rsidRDefault="003051F1" w:rsidP="000C6E77">
      <w:pPr>
        <w:pStyle w:val="Heading1"/>
      </w:pPr>
      <w:r w:rsidRPr="00966805">
        <w:lastRenderedPageBreak/>
        <w:t xml:space="preserve">PART 4: RPL </w:t>
      </w:r>
      <w:r w:rsidR="0078446D">
        <w:t>APPLICATION</w:t>
      </w:r>
      <w:r w:rsidRPr="00966805">
        <w:t xml:space="preserve"> </w:t>
      </w:r>
      <w:r>
        <w:t>FORM</w:t>
      </w:r>
    </w:p>
    <w:p w:rsidR="003051F1" w:rsidRPr="00D57023" w:rsidRDefault="003051F1" w:rsidP="003051F1">
      <w:r w:rsidRPr="00D57023">
        <w:t xml:space="preserve">Complete all sections of </w:t>
      </w:r>
      <w:r w:rsidR="0025369E">
        <w:t>this</w:t>
      </w:r>
      <w:r w:rsidRPr="00D57023">
        <w:t xml:space="preserve"> </w:t>
      </w:r>
      <w:r w:rsidR="001D0EFD">
        <w:t>form</w:t>
      </w:r>
      <w:r w:rsidRPr="00D57023">
        <w:t xml:space="preserve"> and submit it with your completed ‘</w:t>
      </w:r>
      <w:r w:rsidR="001D0EFD">
        <w:t xml:space="preserve">Part 3: </w:t>
      </w:r>
      <w:r w:rsidRPr="00D57023">
        <w:t>RPL Evidence Matrix’</w:t>
      </w:r>
      <w:r w:rsidR="0025369E">
        <w:t xml:space="preserve"> with the ‘Online RPL Program Enrolment Form’.</w:t>
      </w:r>
    </w:p>
    <w:p w:rsidR="003051F1" w:rsidRPr="00D57023" w:rsidRDefault="003051F1" w:rsidP="000C6E77">
      <w:pPr>
        <w:pStyle w:val="Heading2"/>
      </w:pPr>
      <w:r>
        <w:t xml:space="preserve">Section 1: </w:t>
      </w:r>
      <w:r w:rsidRPr="00D57023">
        <w:t xml:space="preserve">RPL </w:t>
      </w:r>
      <w:r w:rsidR="001D0EFD" w:rsidRPr="00D57023">
        <w:t xml:space="preserve">competency </w:t>
      </w:r>
      <w:r>
        <w:t>a</w:t>
      </w:r>
      <w:r w:rsidRPr="00D57023">
        <w:t>reas</w:t>
      </w:r>
    </w:p>
    <w:p w:rsidR="003051F1" w:rsidRPr="00D57023" w:rsidRDefault="003051F1" w:rsidP="008846C7">
      <w:pPr>
        <w:pStyle w:val="Heading4"/>
      </w:pPr>
      <w:r w:rsidRPr="00D57023">
        <w:t>Qualifications</w:t>
      </w:r>
    </w:p>
    <w:p w:rsidR="003051F1" w:rsidRPr="00AF2FAA" w:rsidRDefault="003051F1" w:rsidP="003051F1">
      <w:r w:rsidRPr="00AF2FAA">
        <w:t xml:space="preserve">I am </w:t>
      </w:r>
      <w:r w:rsidR="0025369E" w:rsidRPr="00AF2FAA">
        <w:t xml:space="preserve">interested in </w:t>
      </w:r>
      <w:r w:rsidRPr="00AF2FAA">
        <w:t>applying for RPL in the following qualification(s) from the UEG11 Gas Industry Training Package:</w:t>
      </w:r>
    </w:p>
    <w:p w:rsidR="003051F1" w:rsidRPr="00D57023" w:rsidRDefault="001B1AC6" w:rsidP="003051F1">
      <w:pPr>
        <w:ind w:left="357"/>
      </w:pPr>
      <w:sdt>
        <w:sdtPr>
          <w:id w:val="734289341"/>
          <w14:checkbox>
            <w14:checked w14:val="0"/>
            <w14:checkedState w14:val="2612" w14:font="MS Gothic"/>
            <w14:uncheckedState w14:val="2610" w14:font="MS Gothic"/>
          </w14:checkbox>
        </w:sdtPr>
        <w:sdtEndPr/>
        <w:sdtContent>
          <w:r w:rsidR="001D7637">
            <w:rPr>
              <w:rFonts w:ascii="MS Gothic" w:eastAsia="MS Gothic" w:hint="eastAsia"/>
            </w:rPr>
            <w:t>☐</w:t>
          </w:r>
        </w:sdtContent>
      </w:sdt>
      <w:r w:rsidR="001D7637" w:rsidRPr="00D57023">
        <w:t xml:space="preserve">  </w:t>
      </w:r>
      <w:r w:rsidR="003051F1" w:rsidRPr="00D57023">
        <w:t xml:space="preserve">UEG20114 Certificate II in Gas Supply Industry Operations </w:t>
      </w:r>
    </w:p>
    <w:p w:rsidR="003051F1" w:rsidRPr="00D57023" w:rsidRDefault="001B1AC6" w:rsidP="003051F1">
      <w:pPr>
        <w:ind w:left="357"/>
      </w:pPr>
      <w:sdt>
        <w:sdtPr>
          <w:id w:val="-2141248916"/>
          <w14:checkbox>
            <w14:checked w14:val="0"/>
            <w14:checkedState w14:val="2612" w14:font="MS Gothic"/>
            <w14:uncheckedState w14:val="2610" w14:font="MS Gothic"/>
          </w14:checkbox>
        </w:sdtPr>
        <w:sdtEndPr/>
        <w:sdtContent>
          <w:r w:rsidR="001D7637">
            <w:rPr>
              <w:rFonts w:ascii="MS Gothic" w:eastAsia="MS Gothic" w:hint="eastAsia"/>
            </w:rPr>
            <w:t>☐</w:t>
          </w:r>
        </w:sdtContent>
      </w:sdt>
      <w:r w:rsidR="001D7637" w:rsidRPr="00D57023">
        <w:t xml:space="preserve">  </w:t>
      </w:r>
      <w:r w:rsidR="003051F1" w:rsidRPr="00D57023">
        <w:t>UEG30114 Certificate III in Gas Supply Industry Operations</w:t>
      </w:r>
    </w:p>
    <w:p w:rsidR="003051F1" w:rsidRPr="00D57023" w:rsidRDefault="001B1AC6" w:rsidP="003051F1">
      <w:pPr>
        <w:ind w:left="357"/>
      </w:pPr>
      <w:sdt>
        <w:sdtPr>
          <w:id w:val="-763995288"/>
          <w14:checkbox>
            <w14:checked w14:val="0"/>
            <w14:checkedState w14:val="2612" w14:font="MS Gothic"/>
            <w14:uncheckedState w14:val="2610" w14:font="MS Gothic"/>
          </w14:checkbox>
        </w:sdtPr>
        <w:sdtEndPr/>
        <w:sdtContent>
          <w:r w:rsidR="001D7637">
            <w:rPr>
              <w:rFonts w:ascii="MS Gothic" w:eastAsia="MS Gothic" w:hint="eastAsia"/>
            </w:rPr>
            <w:t>☐</w:t>
          </w:r>
        </w:sdtContent>
      </w:sdt>
      <w:r w:rsidR="001D7637" w:rsidRPr="00D57023">
        <w:t xml:space="preserve">  </w:t>
      </w:r>
      <w:r w:rsidR="003051F1" w:rsidRPr="00D57023">
        <w:t>UEG40114 Certificate IV in Gas Supply Industry Operations</w:t>
      </w:r>
    </w:p>
    <w:p w:rsidR="003051F1" w:rsidRPr="00AF2FAA" w:rsidRDefault="003051F1" w:rsidP="003051F1">
      <w:r w:rsidRPr="00AF2FAA">
        <w:br/>
        <w:t xml:space="preserve">I am </w:t>
      </w:r>
      <w:r w:rsidR="0025369E" w:rsidRPr="00AF2FAA">
        <w:t xml:space="preserve">interested in </w:t>
      </w:r>
      <w:r w:rsidRPr="00AF2FAA">
        <w:t>applying for RPL in the following qualification from the BSB Business Services Training Package:</w:t>
      </w:r>
    </w:p>
    <w:p w:rsidR="003051F1" w:rsidRPr="00D57023" w:rsidRDefault="001B1AC6" w:rsidP="003051F1">
      <w:pPr>
        <w:ind w:left="357"/>
      </w:pPr>
      <w:sdt>
        <w:sdtPr>
          <w:id w:val="183873855"/>
          <w14:checkbox>
            <w14:checked w14:val="0"/>
            <w14:checkedState w14:val="2612" w14:font="MS Gothic"/>
            <w14:uncheckedState w14:val="2610" w14:font="MS Gothic"/>
          </w14:checkbox>
        </w:sdtPr>
        <w:sdtEndPr/>
        <w:sdtContent>
          <w:r w:rsidR="001D7637">
            <w:rPr>
              <w:rFonts w:ascii="MS Gothic" w:eastAsia="MS Gothic" w:hint="eastAsia"/>
            </w:rPr>
            <w:t>☐</w:t>
          </w:r>
        </w:sdtContent>
      </w:sdt>
      <w:r w:rsidR="001D7637" w:rsidRPr="00D57023">
        <w:t xml:space="preserve">  </w:t>
      </w:r>
      <w:r w:rsidR="003051F1" w:rsidRPr="00D57023">
        <w:t>BSB4141</w:t>
      </w:r>
      <w:r w:rsidR="003051F1">
        <w:t>5</w:t>
      </w:r>
      <w:r w:rsidR="003051F1" w:rsidRPr="00D57023">
        <w:t xml:space="preserve"> Certificate IV in Work Health and Safety</w:t>
      </w:r>
    </w:p>
    <w:p w:rsidR="003051F1" w:rsidRPr="00D57023" w:rsidRDefault="003051F1" w:rsidP="008846C7">
      <w:pPr>
        <w:pStyle w:val="Heading4"/>
      </w:pPr>
      <w:r w:rsidRPr="00D57023">
        <w:t>Skill Sets</w:t>
      </w:r>
    </w:p>
    <w:p w:rsidR="003051F1" w:rsidRPr="00AF2FAA" w:rsidRDefault="003051F1" w:rsidP="003051F1">
      <w:r w:rsidRPr="00AF2FAA">
        <w:t xml:space="preserve">I am </w:t>
      </w:r>
      <w:r w:rsidR="0025369E" w:rsidRPr="00AF2FAA">
        <w:t xml:space="preserve">interested in </w:t>
      </w:r>
      <w:r w:rsidRPr="00AF2FAA">
        <w:t>applying for RPL in the following skill set(s) from the UEG11 Gas Industry Training Package:</w:t>
      </w:r>
    </w:p>
    <w:p w:rsidR="003051F1" w:rsidRPr="00D57023" w:rsidRDefault="001B1AC6" w:rsidP="003051F1">
      <w:pPr>
        <w:ind w:left="357"/>
      </w:pPr>
      <w:sdt>
        <w:sdtPr>
          <w:id w:val="355391963"/>
          <w14:checkbox>
            <w14:checked w14:val="0"/>
            <w14:checkedState w14:val="2612" w14:font="MS Gothic"/>
            <w14:uncheckedState w14:val="2610" w14:font="MS Gothic"/>
          </w14:checkbox>
        </w:sdtPr>
        <w:sdtEndPr/>
        <w:sdtContent>
          <w:r w:rsidR="001D7637">
            <w:rPr>
              <w:rFonts w:ascii="MS Gothic" w:eastAsia="MS Gothic" w:hint="eastAsia"/>
            </w:rPr>
            <w:t>☐</w:t>
          </w:r>
        </w:sdtContent>
      </w:sdt>
      <w:r w:rsidR="001D7637" w:rsidRPr="00D57023">
        <w:t xml:space="preserve">  </w:t>
      </w:r>
      <w:r w:rsidR="003051F1" w:rsidRPr="00D57023">
        <w:t>UEGSS00001 Basic gas supply industry work activities</w:t>
      </w:r>
    </w:p>
    <w:p w:rsidR="003051F1" w:rsidRPr="00D57023" w:rsidRDefault="001B1AC6" w:rsidP="003051F1">
      <w:pPr>
        <w:ind w:left="357"/>
      </w:pPr>
      <w:sdt>
        <w:sdtPr>
          <w:id w:val="431551720"/>
          <w14:checkbox>
            <w14:checked w14:val="0"/>
            <w14:checkedState w14:val="2612" w14:font="MS Gothic"/>
            <w14:uncheckedState w14:val="2610" w14:font="MS Gothic"/>
          </w14:checkbox>
        </w:sdtPr>
        <w:sdtEndPr/>
        <w:sdtContent>
          <w:r w:rsidR="001D7637">
            <w:rPr>
              <w:rFonts w:ascii="MS Gothic" w:eastAsia="MS Gothic" w:hint="eastAsia"/>
            </w:rPr>
            <w:t>☐</w:t>
          </w:r>
        </w:sdtContent>
      </w:sdt>
      <w:r w:rsidR="001D7637" w:rsidRPr="00D57023">
        <w:t xml:space="preserve">  </w:t>
      </w:r>
      <w:r w:rsidR="003051F1" w:rsidRPr="00D57023">
        <w:t>UEGSS00002 Construct and lay steel gas distribution mains</w:t>
      </w:r>
    </w:p>
    <w:p w:rsidR="003051F1" w:rsidRPr="00D57023" w:rsidRDefault="001B1AC6" w:rsidP="003051F1">
      <w:pPr>
        <w:ind w:left="357"/>
      </w:pPr>
      <w:sdt>
        <w:sdtPr>
          <w:id w:val="-890959655"/>
          <w14:checkbox>
            <w14:checked w14:val="0"/>
            <w14:checkedState w14:val="2612" w14:font="MS Gothic"/>
            <w14:uncheckedState w14:val="2610" w14:font="MS Gothic"/>
          </w14:checkbox>
        </w:sdtPr>
        <w:sdtEndPr/>
        <w:sdtContent>
          <w:r w:rsidR="001D7637">
            <w:rPr>
              <w:rFonts w:ascii="MS Gothic" w:eastAsia="MS Gothic" w:hint="eastAsia"/>
            </w:rPr>
            <w:t>☐</w:t>
          </w:r>
        </w:sdtContent>
      </w:sdt>
      <w:r w:rsidR="001D7637" w:rsidRPr="00D57023">
        <w:t xml:space="preserve">  </w:t>
      </w:r>
      <w:r w:rsidR="003051F1" w:rsidRPr="00D57023">
        <w:t>UEGSS00003 Construct and lay nylon or PVC gas distribution mains</w:t>
      </w:r>
    </w:p>
    <w:p w:rsidR="003051F1" w:rsidRPr="00D57023" w:rsidRDefault="001B1AC6" w:rsidP="003051F1">
      <w:pPr>
        <w:ind w:left="357"/>
      </w:pPr>
      <w:sdt>
        <w:sdtPr>
          <w:id w:val="-1342232594"/>
          <w14:checkbox>
            <w14:checked w14:val="0"/>
            <w14:checkedState w14:val="2612" w14:font="MS Gothic"/>
            <w14:uncheckedState w14:val="2610" w14:font="MS Gothic"/>
          </w14:checkbox>
        </w:sdtPr>
        <w:sdtEndPr/>
        <w:sdtContent>
          <w:r w:rsidR="001D7637">
            <w:rPr>
              <w:rFonts w:ascii="MS Gothic" w:eastAsia="MS Gothic" w:hint="eastAsia"/>
            </w:rPr>
            <w:t>☐</w:t>
          </w:r>
        </w:sdtContent>
      </w:sdt>
      <w:r w:rsidR="001D7637" w:rsidRPr="00D57023">
        <w:t xml:space="preserve">  </w:t>
      </w:r>
      <w:r w:rsidR="003051F1" w:rsidRPr="00D57023">
        <w:t>UEGSS00004 Construct and lay Polyethylene gas distribution mains</w:t>
      </w:r>
    </w:p>
    <w:p w:rsidR="003051F1" w:rsidRPr="00D57023" w:rsidRDefault="001B1AC6" w:rsidP="003051F1">
      <w:pPr>
        <w:ind w:left="357"/>
      </w:pPr>
      <w:sdt>
        <w:sdtPr>
          <w:id w:val="798412954"/>
          <w14:checkbox>
            <w14:checked w14:val="0"/>
            <w14:checkedState w14:val="2612" w14:font="MS Gothic"/>
            <w14:uncheckedState w14:val="2610" w14:font="MS Gothic"/>
          </w14:checkbox>
        </w:sdtPr>
        <w:sdtEndPr/>
        <w:sdtContent>
          <w:r w:rsidR="001D7637">
            <w:rPr>
              <w:rFonts w:ascii="MS Gothic" w:eastAsia="MS Gothic" w:hint="eastAsia"/>
            </w:rPr>
            <w:t>☐</w:t>
          </w:r>
        </w:sdtContent>
      </w:sdt>
      <w:r w:rsidR="001D7637" w:rsidRPr="00D57023">
        <w:t xml:space="preserve">  </w:t>
      </w:r>
      <w:r w:rsidR="003051F1" w:rsidRPr="00D57023">
        <w:t>UEGSS00005 Construct, lay and connect a gas distribution service to steel mains</w:t>
      </w:r>
    </w:p>
    <w:p w:rsidR="003051F1" w:rsidRPr="00D57023" w:rsidRDefault="001B1AC6" w:rsidP="003051F1">
      <w:pPr>
        <w:ind w:left="357"/>
      </w:pPr>
      <w:sdt>
        <w:sdtPr>
          <w:id w:val="175233463"/>
          <w14:checkbox>
            <w14:checked w14:val="0"/>
            <w14:checkedState w14:val="2612" w14:font="MS Gothic"/>
            <w14:uncheckedState w14:val="2610" w14:font="MS Gothic"/>
          </w14:checkbox>
        </w:sdtPr>
        <w:sdtEndPr/>
        <w:sdtContent>
          <w:r w:rsidR="001D7637">
            <w:rPr>
              <w:rFonts w:ascii="MS Gothic" w:eastAsia="MS Gothic" w:hint="eastAsia"/>
            </w:rPr>
            <w:t>☐</w:t>
          </w:r>
        </w:sdtContent>
      </w:sdt>
      <w:r w:rsidR="001D7637" w:rsidRPr="00D57023">
        <w:t xml:space="preserve">  </w:t>
      </w:r>
      <w:r w:rsidR="003051F1" w:rsidRPr="00D57023">
        <w:t>UEGSS00006 Construct, lay and connect gas distribution service to plastic mains</w:t>
      </w:r>
    </w:p>
    <w:p w:rsidR="00AF2FAA" w:rsidRPr="00D57023" w:rsidRDefault="00AF2FAA" w:rsidP="008846C7">
      <w:pPr>
        <w:pStyle w:val="Heading4"/>
      </w:pPr>
      <w:r>
        <w:t>Statement of Attainment</w:t>
      </w:r>
    </w:p>
    <w:p w:rsidR="00AF2FAA" w:rsidRDefault="00AF2FAA" w:rsidP="00AF2FAA">
      <w:r w:rsidRPr="00AF2FAA">
        <w:t xml:space="preserve">I am interested in applying for RPL </w:t>
      </w:r>
      <w:r>
        <w:t>in:</w:t>
      </w:r>
    </w:p>
    <w:p w:rsidR="00AF2FAA" w:rsidRDefault="001B1AC6" w:rsidP="00AF2FAA">
      <w:pPr>
        <w:ind w:left="357"/>
      </w:pPr>
      <w:sdt>
        <w:sdtPr>
          <w:id w:val="83342953"/>
          <w14:checkbox>
            <w14:checked w14:val="0"/>
            <w14:checkedState w14:val="2612" w14:font="MS Gothic"/>
            <w14:uncheckedState w14:val="2610" w14:font="MS Gothic"/>
          </w14:checkbox>
        </w:sdtPr>
        <w:sdtEndPr/>
        <w:sdtContent>
          <w:r w:rsidR="00AF2FAA">
            <w:rPr>
              <w:rFonts w:ascii="MS Gothic" w:eastAsia="MS Gothic" w:hint="eastAsia"/>
            </w:rPr>
            <w:t>☐</w:t>
          </w:r>
        </w:sdtContent>
      </w:sdt>
      <w:r w:rsidR="00AF2FAA" w:rsidRPr="00D57023">
        <w:t xml:space="preserve">  </w:t>
      </w:r>
      <w:r w:rsidR="00AF2FAA">
        <w:t xml:space="preserve">a single unit of competency </w:t>
      </w:r>
    </w:p>
    <w:p w:rsidR="00AF2FAA" w:rsidRPr="00AF2FAA" w:rsidRDefault="001B1AC6" w:rsidP="00AF2FAA">
      <w:pPr>
        <w:ind w:left="357"/>
      </w:pPr>
      <w:sdt>
        <w:sdtPr>
          <w:id w:val="1270361818"/>
          <w14:checkbox>
            <w14:checked w14:val="0"/>
            <w14:checkedState w14:val="2612" w14:font="MS Gothic"/>
            <w14:uncheckedState w14:val="2610" w14:font="MS Gothic"/>
          </w14:checkbox>
        </w:sdtPr>
        <w:sdtEndPr/>
        <w:sdtContent>
          <w:r w:rsidR="00AF2FAA">
            <w:rPr>
              <w:rFonts w:ascii="MS Gothic" w:eastAsia="MS Gothic" w:hint="eastAsia"/>
            </w:rPr>
            <w:t>☐</w:t>
          </w:r>
        </w:sdtContent>
      </w:sdt>
      <w:r w:rsidR="00AF2FAA" w:rsidRPr="00D57023">
        <w:t xml:space="preserve">  </w:t>
      </w:r>
      <w:r w:rsidR="00AF2FAA">
        <w:t>multiple units of competency</w:t>
      </w:r>
    </w:p>
    <w:p w:rsidR="003051F1" w:rsidRPr="00D57023" w:rsidRDefault="003051F1" w:rsidP="008846C7">
      <w:pPr>
        <w:pStyle w:val="Heading4"/>
      </w:pPr>
      <w:r w:rsidRPr="00D57023">
        <w:t>Units of Competency</w:t>
      </w:r>
    </w:p>
    <w:p w:rsidR="003051F1" w:rsidRPr="00AF2FAA" w:rsidRDefault="003051F1" w:rsidP="003051F1">
      <w:r w:rsidRPr="00AF2FAA">
        <w:t xml:space="preserve">I am </w:t>
      </w:r>
      <w:r w:rsidR="0025369E" w:rsidRPr="00AF2FAA">
        <w:t xml:space="preserve">interested in </w:t>
      </w:r>
      <w:r w:rsidRPr="00AF2FAA">
        <w:t xml:space="preserve">applying for RPL in the following unit(s) of competency the UEG11 Gas Industry </w:t>
      </w:r>
      <w:r w:rsidR="0025369E" w:rsidRPr="00AF2FAA">
        <w:t xml:space="preserve">training package </w:t>
      </w:r>
      <w:r w:rsidRPr="00AF2FAA">
        <w:t xml:space="preserve">or BSB07 Business Services </w:t>
      </w:r>
      <w:r w:rsidR="0025369E" w:rsidRPr="00AF2FAA">
        <w:t xml:space="preserve">training package </w:t>
      </w:r>
      <w:r w:rsidRPr="00AF2FAA">
        <w:t xml:space="preserve">as </w:t>
      </w:r>
      <w:r w:rsidR="00AF2FAA">
        <w:t xml:space="preserve">part of the above qualification, </w:t>
      </w:r>
      <w:r w:rsidRPr="00AF2FAA">
        <w:t>skill</w:t>
      </w:r>
      <w:r w:rsidR="00AF2FAA">
        <w:t xml:space="preserve"> set</w:t>
      </w:r>
      <w:r w:rsidRPr="00AF2FAA">
        <w:t xml:space="preserve"> or </w:t>
      </w:r>
      <w:r w:rsidR="00AF2FAA">
        <w:t>Statement of Attainment</w:t>
      </w:r>
      <w:r w:rsidRPr="00AF2FAA">
        <w:t>.</w:t>
      </w:r>
    </w:p>
    <w:p w:rsidR="003051F1" w:rsidRPr="00D57023" w:rsidRDefault="003051F1" w:rsidP="003051F1">
      <w:pPr>
        <w:pStyle w:val="UtiliTrainNoSpacing"/>
      </w:pPr>
    </w:p>
    <w:tbl>
      <w:tblPr>
        <w:tblW w:w="102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542"/>
        <w:gridCol w:w="3002"/>
        <w:gridCol w:w="6662"/>
      </w:tblGrid>
      <w:tr w:rsidR="003051F1" w:rsidRPr="00D57023" w:rsidTr="001D7637">
        <w:trPr>
          <w:tblHeader/>
        </w:trPr>
        <w:tc>
          <w:tcPr>
            <w:tcW w:w="542" w:type="dxa"/>
            <w:shd w:val="clear" w:color="auto" w:fill="F2F2F2" w:themeFill="background1" w:themeFillShade="F2"/>
          </w:tcPr>
          <w:p w:rsidR="003051F1" w:rsidRPr="00D57023" w:rsidRDefault="003051F1" w:rsidP="00D6641B">
            <w:pPr>
              <w:pStyle w:val="UtiliTrainTableHeading"/>
            </w:pPr>
            <w:r w:rsidRPr="00D57023">
              <w:t>No.</w:t>
            </w:r>
          </w:p>
        </w:tc>
        <w:tc>
          <w:tcPr>
            <w:tcW w:w="3002" w:type="dxa"/>
            <w:shd w:val="clear" w:color="auto" w:fill="F2F2F2" w:themeFill="background1" w:themeFillShade="F2"/>
          </w:tcPr>
          <w:p w:rsidR="003051F1" w:rsidRPr="00D57023" w:rsidRDefault="003051F1" w:rsidP="00D6641B">
            <w:pPr>
              <w:pStyle w:val="UtiliTrainTableHeading"/>
            </w:pPr>
            <w:r w:rsidRPr="00D57023">
              <w:t>Unit Code</w:t>
            </w:r>
          </w:p>
        </w:tc>
        <w:tc>
          <w:tcPr>
            <w:tcW w:w="6662" w:type="dxa"/>
            <w:shd w:val="clear" w:color="auto" w:fill="F2F2F2" w:themeFill="background1" w:themeFillShade="F2"/>
          </w:tcPr>
          <w:p w:rsidR="003051F1" w:rsidRPr="00D57023" w:rsidRDefault="003051F1" w:rsidP="00D6641B">
            <w:pPr>
              <w:pStyle w:val="UtiliTrainTableHeading"/>
            </w:pPr>
            <w:r w:rsidRPr="00D57023">
              <w:t>Unit Name</w:t>
            </w:r>
          </w:p>
        </w:tc>
      </w:tr>
      <w:tr w:rsidR="003051F1" w:rsidRPr="00D57023" w:rsidTr="001D7637">
        <w:trPr>
          <w:trHeight w:val="624"/>
        </w:trPr>
        <w:tc>
          <w:tcPr>
            <w:tcW w:w="542" w:type="dxa"/>
            <w:shd w:val="clear" w:color="auto" w:fill="F2F2F2" w:themeFill="background1" w:themeFillShade="F2"/>
          </w:tcPr>
          <w:p w:rsidR="003051F1" w:rsidRPr="00D57023" w:rsidRDefault="003051F1" w:rsidP="00D6641B">
            <w:pPr>
              <w:pStyle w:val="UtiliTrainTableText"/>
            </w:pPr>
            <w:r w:rsidRPr="00D57023">
              <w:t>1</w:t>
            </w:r>
          </w:p>
        </w:tc>
        <w:tc>
          <w:tcPr>
            <w:tcW w:w="3002" w:type="dxa"/>
          </w:tcPr>
          <w:p w:rsidR="003051F1" w:rsidRPr="00D57023" w:rsidRDefault="003051F1" w:rsidP="00D6641B">
            <w:pPr>
              <w:pStyle w:val="UtiliTrainTableText"/>
            </w:pPr>
          </w:p>
        </w:tc>
        <w:tc>
          <w:tcPr>
            <w:tcW w:w="6662" w:type="dxa"/>
          </w:tcPr>
          <w:p w:rsidR="003051F1" w:rsidRPr="00D57023" w:rsidRDefault="003051F1" w:rsidP="00D6641B">
            <w:pPr>
              <w:pStyle w:val="UtiliTrainTableText"/>
            </w:pPr>
          </w:p>
        </w:tc>
      </w:tr>
      <w:tr w:rsidR="003051F1" w:rsidRPr="00D57023" w:rsidTr="001D7637">
        <w:trPr>
          <w:trHeight w:val="624"/>
        </w:trPr>
        <w:tc>
          <w:tcPr>
            <w:tcW w:w="542" w:type="dxa"/>
            <w:shd w:val="clear" w:color="auto" w:fill="F2F2F2" w:themeFill="background1" w:themeFillShade="F2"/>
          </w:tcPr>
          <w:p w:rsidR="003051F1" w:rsidRPr="00D57023" w:rsidRDefault="003051F1" w:rsidP="00D6641B">
            <w:pPr>
              <w:pStyle w:val="UtiliTrainTableText"/>
            </w:pPr>
            <w:r w:rsidRPr="00D57023">
              <w:t>2</w:t>
            </w:r>
          </w:p>
        </w:tc>
        <w:tc>
          <w:tcPr>
            <w:tcW w:w="3002" w:type="dxa"/>
          </w:tcPr>
          <w:p w:rsidR="003051F1" w:rsidRPr="00D57023" w:rsidRDefault="003051F1" w:rsidP="00D6641B">
            <w:pPr>
              <w:pStyle w:val="UtiliTrainTableText"/>
            </w:pPr>
          </w:p>
        </w:tc>
        <w:tc>
          <w:tcPr>
            <w:tcW w:w="6662" w:type="dxa"/>
          </w:tcPr>
          <w:p w:rsidR="003051F1" w:rsidRPr="00D57023" w:rsidRDefault="003051F1" w:rsidP="00D6641B">
            <w:pPr>
              <w:pStyle w:val="UtiliTrainTableText"/>
            </w:pPr>
          </w:p>
        </w:tc>
      </w:tr>
      <w:tr w:rsidR="003051F1" w:rsidRPr="00D57023" w:rsidTr="001D7637">
        <w:trPr>
          <w:trHeight w:val="624"/>
        </w:trPr>
        <w:tc>
          <w:tcPr>
            <w:tcW w:w="542" w:type="dxa"/>
            <w:shd w:val="clear" w:color="auto" w:fill="F2F2F2" w:themeFill="background1" w:themeFillShade="F2"/>
          </w:tcPr>
          <w:p w:rsidR="003051F1" w:rsidRPr="00D57023" w:rsidRDefault="003051F1" w:rsidP="00D6641B">
            <w:pPr>
              <w:pStyle w:val="UtiliTrainTableText"/>
            </w:pPr>
            <w:r w:rsidRPr="00D57023">
              <w:t>3</w:t>
            </w:r>
          </w:p>
        </w:tc>
        <w:tc>
          <w:tcPr>
            <w:tcW w:w="3002" w:type="dxa"/>
          </w:tcPr>
          <w:p w:rsidR="003051F1" w:rsidRPr="00D57023" w:rsidRDefault="003051F1" w:rsidP="00D6641B">
            <w:pPr>
              <w:pStyle w:val="UtiliTrainTableText"/>
            </w:pPr>
          </w:p>
        </w:tc>
        <w:tc>
          <w:tcPr>
            <w:tcW w:w="6662" w:type="dxa"/>
          </w:tcPr>
          <w:p w:rsidR="003051F1" w:rsidRPr="00D57023" w:rsidRDefault="003051F1" w:rsidP="00D6641B">
            <w:pPr>
              <w:pStyle w:val="UtiliTrainTableText"/>
            </w:pPr>
          </w:p>
        </w:tc>
      </w:tr>
      <w:tr w:rsidR="003051F1" w:rsidRPr="00D57023" w:rsidTr="001D7637">
        <w:trPr>
          <w:trHeight w:val="624"/>
        </w:trPr>
        <w:tc>
          <w:tcPr>
            <w:tcW w:w="542" w:type="dxa"/>
            <w:shd w:val="clear" w:color="auto" w:fill="F2F2F2" w:themeFill="background1" w:themeFillShade="F2"/>
          </w:tcPr>
          <w:p w:rsidR="003051F1" w:rsidRPr="00D57023" w:rsidRDefault="003051F1" w:rsidP="00D6641B">
            <w:pPr>
              <w:pStyle w:val="UtiliTrainTableText"/>
            </w:pPr>
            <w:r w:rsidRPr="00D57023">
              <w:t>4</w:t>
            </w:r>
          </w:p>
        </w:tc>
        <w:tc>
          <w:tcPr>
            <w:tcW w:w="3002" w:type="dxa"/>
          </w:tcPr>
          <w:p w:rsidR="003051F1" w:rsidRPr="00D57023" w:rsidRDefault="003051F1" w:rsidP="00D6641B">
            <w:pPr>
              <w:pStyle w:val="UtiliTrainTableText"/>
            </w:pPr>
          </w:p>
        </w:tc>
        <w:tc>
          <w:tcPr>
            <w:tcW w:w="6662" w:type="dxa"/>
          </w:tcPr>
          <w:p w:rsidR="003051F1" w:rsidRPr="00D57023" w:rsidRDefault="003051F1" w:rsidP="00D6641B">
            <w:pPr>
              <w:pStyle w:val="UtiliTrainTableText"/>
            </w:pPr>
          </w:p>
        </w:tc>
      </w:tr>
      <w:tr w:rsidR="003051F1" w:rsidRPr="00D57023" w:rsidTr="001D7637">
        <w:trPr>
          <w:trHeight w:val="624"/>
        </w:trPr>
        <w:tc>
          <w:tcPr>
            <w:tcW w:w="542" w:type="dxa"/>
            <w:shd w:val="clear" w:color="auto" w:fill="F2F2F2" w:themeFill="background1" w:themeFillShade="F2"/>
          </w:tcPr>
          <w:p w:rsidR="003051F1" w:rsidRPr="00D57023" w:rsidRDefault="003051F1" w:rsidP="00D6641B">
            <w:pPr>
              <w:pStyle w:val="UtiliTrainTableText"/>
            </w:pPr>
            <w:r w:rsidRPr="00D57023">
              <w:t>5</w:t>
            </w:r>
          </w:p>
        </w:tc>
        <w:tc>
          <w:tcPr>
            <w:tcW w:w="3002" w:type="dxa"/>
          </w:tcPr>
          <w:p w:rsidR="003051F1" w:rsidRPr="00D57023" w:rsidRDefault="003051F1" w:rsidP="00D6641B">
            <w:pPr>
              <w:pStyle w:val="UtiliTrainTableText"/>
            </w:pPr>
          </w:p>
        </w:tc>
        <w:tc>
          <w:tcPr>
            <w:tcW w:w="6662" w:type="dxa"/>
          </w:tcPr>
          <w:p w:rsidR="003051F1" w:rsidRPr="00D57023" w:rsidRDefault="003051F1" w:rsidP="00D6641B">
            <w:pPr>
              <w:pStyle w:val="UtiliTrainTableText"/>
            </w:pPr>
          </w:p>
        </w:tc>
      </w:tr>
      <w:tr w:rsidR="003051F1" w:rsidRPr="00D57023" w:rsidTr="001D7637">
        <w:trPr>
          <w:trHeight w:val="624"/>
        </w:trPr>
        <w:tc>
          <w:tcPr>
            <w:tcW w:w="542" w:type="dxa"/>
            <w:shd w:val="clear" w:color="auto" w:fill="F2F2F2" w:themeFill="background1" w:themeFillShade="F2"/>
          </w:tcPr>
          <w:p w:rsidR="003051F1" w:rsidRPr="00D57023" w:rsidRDefault="003051F1" w:rsidP="00D6641B">
            <w:pPr>
              <w:pStyle w:val="UtiliTrainTableText"/>
            </w:pPr>
            <w:r w:rsidRPr="00D57023">
              <w:t>6</w:t>
            </w:r>
          </w:p>
        </w:tc>
        <w:tc>
          <w:tcPr>
            <w:tcW w:w="3002" w:type="dxa"/>
          </w:tcPr>
          <w:p w:rsidR="003051F1" w:rsidRPr="00D57023" w:rsidRDefault="003051F1" w:rsidP="00D6641B">
            <w:pPr>
              <w:pStyle w:val="UtiliTrainTableText"/>
            </w:pPr>
          </w:p>
        </w:tc>
        <w:tc>
          <w:tcPr>
            <w:tcW w:w="6662" w:type="dxa"/>
          </w:tcPr>
          <w:p w:rsidR="003051F1" w:rsidRPr="00D57023" w:rsidRDefault="003051F1" w:rsidP="00D6641B">
            <w:pPr>
              <w:pStyle w:val="UtiliTrainTableText"/>
            </w:pPr>
          </w:p>
        </w:tc>
      </w:tr>
      <w:tr w:rsidR="003051F1" w:rsidRPr="00D57023" w:rsidTr="001D7637">
        <w:trPr>
          <w:trHeight w:val="624"/>
        </w:trPr>
        <w:tc>
          <w:tcPr>
            <w:tcW w:w="542" w:type="dxa"/>
            <w:shd w:val="clear" w:color="auto" w:fill="F2F2F2" w:themeFill="background1" w:themeFillShade="F2"/>
          </w:tcPr>
          <w:p w:rsidR="003051F1" w:rsidRPr="00D57023" w:rsidRDefault="003051F1" w:rsidP="00D6641B">
            <w:pPr>
              <w:pStyle w:val="UtiliTrainTableText"/>
            </w:pPr>
            <w:r w:rsidRPr="00D57023">
              <w:t>7</w:t>
            </w:r>
          </w:p>
        </w:tc>
        <w:tc>
          <w:tcPr>
            <w:tcW w:w="3002" w:type="dxa"/>
          </w:tcPr>
          <w:p w:rsidR="003051F1" w:rsidRPr="00D57023" w:rsidRDefault="003051F1" w:rsidP="00D6641B">
            <w:pPr>
              <w:pStyle w:val="UtiliTrainTableText"/>
            </w:pPr>
          </w:p>
        </w:tc>
        <w:tc>
          <w:tcPr>
            <w:tcW w:w="6662" w:type="dxa"/>
          </w:tcPr>
          <w:p w:rsidR="003051F1" w:rsidRPr="00D57023" w:rsidRDefault="003051F1" w:rsidP="00D6641B">
            <w:pPr>
              <w:pStyle w:val="UtiliTrainTableText"/>
            </w:pPr>
          </w:p>
        </w:tc>
      </w:tr>
      <w:tr w:rsidR="003051F1" w:rsidRPr="00D57023" w:rsidTr="001D7637">
        <w:trPr>
          <w:trHeight w:val="624"/>
        </w:trPr>
        <w:tc>
          <w:tcPr>
            <w:tcW w:w="542" w:type="dxa"/>
            <w:shd w:val="clear" w:color="auto" w:fill="F2F2F2" w:themeFill="background1" w:themeFillShade="F2"/>
          </w:tcPr>
          <w:p w:rsidR="003051F1" w:rsidRPr="00D57023" w:rsidRDefault="003051F1" w:rsidP="00D6641B">
            <w:pPr>
              <w:pStyle w:val="UtiliTrainTableText"/>
            </w:pPr>
            <w:r w:rsidRPr="00D57023">
              <w:t>8</w:t>
            </w:r>
          </w:p>
        </w:tc>
        <w:tc>
          <w:tcPr>
            <w:tcW w:w="3002" w:type="dxa"/>
          </w:tcPr>
          <w:p w:rsidR="003051F1" w:rsidRPr="00D57023" w:rsidRDefault="003051F1" w:rsidP="00D6641B">
            <w:pPr>
              <w:pStyle w:val="UtiliTrainTableText"/>
            </w:pPr>
          </w:p>
        </w:tc>
        <w:tc>
          <w:tcPr>
            <w:tcW w:w="6662" w:type="dxa"/>
          </w:tcPr>
          <w:p w:rsidR="003051F1" w:rsidRPr="00D57023" w:rsidRDefault="003051F1" w:rsidP="00D6641B">
            <w:pPr>
              <w:pStyle w:val="UtiliTrainTableText"/>
            </w:pPr>
          </w:p>
        </w:tc>
      </w:tr>
      <w:tr w:rsidR="003051F1" w:rsidRPr="00D57023" w:rsidTr="001D7637">
        <w:trPr>
          <w:trHeight w:val="624"/>
        </w:trPr>
        <w:tc>
          <w:tcPr>
            <w:tcW w:w="542" w:type="dxa"/>
            <w:shd w:val="clear" w:color="auto" w:fill="F2F2F2" w:themeFill="background1" w:themeFillShade="F2"/>
          </w:tcPr>
          <w:p w:rsidR="003051F1" w:rsidRPr="00D57023" w:rsidRDefault="003051F1" w:rsidP="00D6641B">
            <w:pPr>
              <w:pStyle w:val="UtiliTrainTableText"/>
            </w:pPr>
            <w:r w:rsidRPr="00D57023">
              <w:t>9</w:t>
            </w:r>
          </w:p>
        </w:tc>
        <w:tc>
          <w:tcPr>
            <w:tcW w:w="3002" w:type="dxa"/>
          </w:tcPr>
          <w:p w:rsidR="003051F1" w:rsidRPr="00D57023" w:rsidRDefault="003051F1" w:rsidP="00D6641B">
            <w:pPr>
              <w:pStyle w:val="UtiliTrainTableText"/>
            </w:pPr>
          </w:p>
        </w:tc>
        <w:tc>
          <w:tcPr>
            <w:tcW w:w="6662" w:type="dxa"/>
          </w:tcPr>
          <w:p w:rsidR="003051F1" w:rsidRPr="00D57023" w:rsidRDefault="003051F1" w:rsidP="00D6641B">
            <w:pPr>
              <w:pStyle w:val="UtiliTrainTableText"/>
            </w:pPr>
          </w:p>
        </w:tc>
      </w:tr>
      <w:tr w:rsidR="003051F1" w:rsidRPr="00D57023" w:rsidTr="001D7637">
        <w:trPr>
          <w:trHeight w:val="624"/>
        </w:trPr>
        <w:tc>
          <w:tcPr>
            <w:tcW w:w="542" w:type="dxa"/>
            <w:shd w:val="clear" w:color="auto" w:fill="F2F2F2" w:themeFill="background1" w:themeFillShade="F2"/>
          </w:tcPr>
          <w:p w:rsidR="003051F1" w:rsidRPr="00D57023" w:rsidRDefault="003051F1" w:rsidP="00D6641B">
            <w:pPr>
              <w:pStyle w:val="UtiliTrainTableText"/>
            </w:pPr>
            <w:r w:rsidRPr="00D57023">
              <w:t>10</w:t>
            </w:r>
          </w:p>
        </w:tc>
        <w:tc>
          <w:tcPr>
            <w:tcW w:w="3002" w:type="dxa"/>
          </w:tcPr>
          <w:p w:rsidR="003051F1" w:rsidRPr="00D57023" w:rsidRDefault="003051F1" w:rsidP="00D6641B">
            <w:pPr>
              <w:pStyle w:val="UtiliTrainTableText"/>
            </w:pPr>
          </w:p>
        </w:tc>
        <w:tc>
          <w:tcPr>
            <w:tcW w:w="6662" w:type="dxa"/>
          </w:tcPr>
          <w:p w:rsidR="003051F1" w:rsidRPr="00D57023" w:rsidRDefault="003051F1" w:rsidP="00D6641B">
            <w:pPr>
              <w:pStyle w:val="UtiliTrainTableText"/>
            </w:pPr>
          </w:p>
        </w:tc>
      </w:tr>
      <w:tr w:rsidR="003051F1" w:rsidRPr="00D57023" w:rsidTr="001D7637">
        <w:trPr>
          <w:trHeight w:val="624"/>
        </w:trPr>
        <w:tc>
          <w:tcPr>
            <w:tcW w:w="542" w:type="dxa"/>
            <w:shd w:val="clear" w:color="auto" w:fill="F2F2F2" w:themeFill="background1" w:themeFillShade="F2"/>
          </w:tcPr>
          <w:p w:rsidR="003051F1" w:rsidRPr="00D57023" w:rsidRDefault="003051F1" w:rsidP="00D6641B">
            <w:pPr>
              <w:pStyle w:val="UtiliTrainTableText"/>
            </w:pPr>
            <w:r w:rsidRPr="00D57023">
              <w:t>11</w:t>
            </w:r>
          </w:p>
        </w:tc>
        <w:tc>
          <w:tcPr>
            <w:tcW w:w="3002" w:type="dxa"/>
          </w:tcPr>
          <w:p w:rsidR="003051F1" w:rsidRPr="00D57023" w:rsidRDefault="003051F1" w:rsidP="00D6641B">
            <w:pPr>
              <w:pStyle w:val="UtiliTrainTableText"/>
            </w:pPr>
          </w:p>
        </w:tc>
        <w:tc>
          <w:tcPr>
            <w:tcW w:w="6662" w:type="dxa"/>
          </w:tcPr>
          <w:p w:rsidR="003051F1" w:rsidRPr="00D57023" w:rsidRDefault="003051F1" w:rsidP="00D6641B">
            <w:pPr>
              <w:pStyle w:val="UtiliTrainTableText"/>
            </w:pPr>
          </w:p>
        </w:tc>
      </w:tr>
      <w:tr w:rsidR="003051F1" w:rsidRPr="00D57023" w:rsidTr="001D7637">
        <w:trPr>
          <w:trHeight w:val="624"/>
        </w:trPr>
        <w:tc>
          <w:tcPr>
            <w:tcW w:w="542" w:type="dxa"/>
            <w:shd w:val="clear" w:color="auto" w:fill="F2F2F2" w:themeFill="background1" w:themeFillShade="F2"/>
          </w:tcPr>
          <w:p w:rsidR="003051F1" w:rsidRPr="00D57023" w:rsidRDefault="003051F1" w:rsidP="00D6641B">
            <w:pPr>
              <w:pStyle w:val="UtiliTrainTableText"/>
            </w:pPr>
            <w:r w:rsidRPr="00D57023">
              <w:t>12</w:t>
            </w:r>
          </w:p>
        </w:tc>
        <w:tc>
          <w:tcPr>
            <w:tcW w:w="3002" w:type="dxa"/>
          </w:tcPr>
          <w:p w:rsidR="003051F1" w:rsidRPr="00D57023" w:rsidRDefault="003051F1" w:rsidP="00D6641B">
            <w:pPr>
              <w:pStyle w:val="UtiliTrainTableText"/>
            </w:pPr>
          </w:p>
        </w:tc>
        <w:tc>
          <w:tcPr>
            <w:tcW w:w="6662" w:type="dxa"/>
          </w:tcPr>
          <w:p w:rsidR="003051F1" w:rsidRPr="00D57023" w:rsidRDefault="003051F1" w:rsidP="00D6641B">
            <w:pPr>
              <w:pStyle w:val="UtiliTrainTableText"/>
            </w:pPr>
          </w:p>
        </w:tc>
      </w:tr>
      <w:tr w:rsidR="003051F1" w:rsidRPr="00D57023" w:rsidTr="001D7637">
        <w:trPr>
          <w:trHeight w:val="624"/>
        </w:trPr>
        <w:tc>
          <w:tcPr>
            <w:tcW w:w="542" w:type="dxa"/>
            <w:shd w:val="clear" w:color="auto" w:fill="F2F2F2" w:themeFill="background1" w:themeFillShade="F2"/>
          </w:tcPr>
          <w:p w:rsidR="003051F1" w:rsidRPr="00D57023" w:rsidRDefault="003051F1" w:rsidP="00D6641B">
            <w:pPr>
              <w:pStyle w:val="UtiliTrainTableText"/>
            </w:pPr>
            <w:r w:rsidRPr="00D57023">
              <w:t>13</w:t>
            </w:r>
          </w:p>
        </w:tc>
        <w:tc>
          <w:tcPr>
            <w:tcW w:w="3002" w:type="dxa"/>
          </w:tcPr>
          <w:p w:rsidR="003051F1" w:rsidRPr="00D57023" w:rsidRDefault="003051F1" w:rsidP="00D6641B">
            <w:pPr>
              <w:pStyle w:val="UtiliTrainTableText"/>
            </w:pPr>
          </w:p>
        </w:tc>
        <w:tc>
          <w:tcPr>
            <w:tcW w:w="6662" w:type="dxa"/>
          </w:tcPr>
          <w:p w:rsidR="003051F1" w:rsidRPr="00D57023" w:rsidRDefault="003051F1" w:rsidP="00D6641B">
            <w:pPr>
              <w:pStyle w:val="UtiliTrainTableText"/>
            </w:pPr>
          </w:p>
        </w:tc>
      </w:tr>
      <w:tr w:rsidR="003051F1" w:rsidRPr="00D57023" w:rsidTr="001D7637">
        <w:trPr>
          <w:trHeight w:val="624"/>
        </w:trPr>
        <w:tc>
          <w:tcPr>
            <w:tcW w:w="542" w:type="dxa"/>
            <w:shd w:val="clear" w:color="auto" w:fill="F2F2F2" w:themeFill="background1" w:themeFillShade="F2"/>
          </w:tcPr>
          <w:p w:rsidR="003051F1" w:rsidRPr="00D57023" w:rsidRDefault="003051F1" w:rsidP="00D6641B">
            <w:pPr>
              <w:pStyle w:val="UtiliTrainTableText"/>
            </w:pPr>
            <w:r w:rsidRPr="00D57023">
              <w:t>14</w:t>
            </w:r>
          </w:p>
        </w:tc>
        <w:tc>
          <w:tcPr>
            <w:tcW w:w="3002" w:type="dxa"/>
          </w:tcPr>
          <w:p w:rsidR="003051F1" w:rsidRPr="00D57023" w:rsidRDefault="003051F1" w:rsidP="00D6641B">
            <w:pPr>
              <w:pStyle w:val="UtiliTrainTableText"/>
            </w:pPr>
          </w:p>
        </w:tc>
        <w:tc>
          <w:tcPr>
            <w:tcW w:w="6662" w:type="dxa"/>
          </w:tcPr>
          <w:p w:rsidR="003051F1" w:rsidRPr="00D57023" w:rsidRDefault="003051F1" w:rsidP="00D6641B">
            <w:pPr>
              <w:pStyle w:val="UtiliTrainTableText"/>
            </w:pPr>
          </w:p>
        </w:tc>
      </w:tr>
      <w:tr w:rsidR="003051F1" w:rsidRPr="00D57023" w:rsidTr="001D7637">
        <w:trPr>
          <w:trHeight w:val="624"/>
        </w:trPr>
        <w:tc>
          <w:tcPr>
            <w:tcW w:w="542" w:type="dxa"/>
            <w:shd w:val="clear" w:color="auto" w:fill="F2F2F2" w:themeFill="background1" w:themeFillShade="F2"/>
          </w:tcPr>
          <w:p w:rsidR="003051F1" w:rsidRPr="00D57023" w:rsidRDefault="003051F1" w:rsidP="00D6641B">
            <w:pPr>
              <w:pStyle w:val="UtiliTrainTableText"/>
            </w:pPr>
            <w:r w:rsidRPr="00D57023">
              <w:t>15</w:t>
            </w:r>
          </w:p>
        </w:tc>
        <w:tc>
          <w:tcPr>
            <w:tcW w:w="3002" w:type="dxa"/>
          </w:tcPr>
          <w:p w:rsidR="003051F1" w:rsidRPr="00D57023" w:rsidRDefault="003051F1" w:rsidP="00D6641B">
            <w:pPr>
              <w:pStyle w:val="UtiliTrainTableText"/>
            </w:pPr>
          </w:p>
        </w:tc>
        <w:tc>
          <w:tcPr>
            <w:tcW w:w="6662" w:type="dxa"/>
          </w:tcPr>
          <w:p w:rsidR="003051F1" w:rsidRPr="00D57023" w:rsidRDefault="003051F1" w:rsidP="00D6641B">
            <w:pPr>
              <w:pStyle w:val="UtiliTrainTableText"/>
            </w:pPr>
          </w:p>
        </w:tc>
      </w:tr>
      <w:tr w:rsidR="003051F1" w:rsidRPr="00D57023" w:rsidTr="001D7637">
        <w:trPr>
          <w:trHeight w:val="624"/>
        </w:trPr>
        <w:tc>
          <w:tcPr>
            <w:tcW w:w="542" w:type="dxa"/>
            <w:shd w:val="clear" w:color="auto" w:fill="F2F2F2" w:themeFill="background1" w:themeFillShade="F2"/>
          </w:tcPr>
          <w:p w:rsidR="003051F1" w:rsidRPr="00D57023" w:rsidRDefault="003051F1" w:rsidP="00D6641B">
            <w:pPr>
              <w:pStyle w:val="UtiliTrainTableText"/>
            </w:pPr>
            <w:r w:rsidRPr="00D57023">
              <w:t>16</w:t>
            </w:r>
          </w:p>
        </w:tc>
        <w:tc>
          <w:tcPr>
            <w:tcW w:w="3002" w:type="dxa"/>
          </w:tcPr>
          <w:p w:rsidR="003051F1" w:rsidRPr="00D57023" w:rsidRDefault="003051F1" w:rsidP="00D6641B">
            <w:pPr>
              <w:pStyle w:val="UtiliTrainTableText"/>
            </w:pPr>
          </w:p>
        </w:tc>
        <w:tc>
          <w:tcPr>
            <w:tcW w:w="6662" w:type="dxa"/>
          </w:tcPr>
          <w:p w:rsidR="003051F1" w:rsidRPr="00D57023" w:rsidRDefault="003051F1" w:rsidP="00D6641B">
            <w:pPr>
              <w:pStyle w:val="UtiliTrainTableText"/>
            </w:pPr>
          </w:p>
        </w:tc>
      </w:tr>
      <w:tr w:rsidR="003051F1" w:rsidRPr="00D57023" w:rsidTr="001D7637">
        <w:trPr>
          <w:trHeight w:val="624"/>
        </w:trPr>
        <w:tc>
          <w:tcPr>
            <w:tcW w:w="542" w:type="dxa"/>
            <w:shd w:val="clear" w:color="auto" w:fill="F2F2F2" w:themeFill="background1" w:themeFillShade="F2"/>
          </w:tcPr>
          <w:p w:rsidR="003051F1" w:rsidRPr="00D57023" w:rsidRDefault="003051F1" w:rsidP="00D6641B">
            <w:pPr>
              <w:pStyle w:val="UtiliTrainTableText"/>
            </w:pPr>
            <w:r w:rsidRPr="00D57023">
              <w:t>17</w:t>
            </w:r>
          </w:p>
        </w:tc>
        <w:tc>
          <w:tcPr>
            <w:tcW w:w="3002" w:type="dxa"/>
          </w:tcPr>
          <w:p w:rsidR="003051F1" w:rsidRPr="00D57023" w:rsidRDefault="003051F1" w:rsidP="00D6641B">
            <w:pPr>
              <w:pStyle w:val="UtiliTrainTableText"/>
            </w:pPr>
          </w:p>
        </w:tc>
        <w:tc>
          <w:tcPr>
            <w:tcW w:w="6662" w:type="dxa"/>
          </w:tcPr>
          <w:p w:rsidR="003051F1" w:rsidRPr="00D57023" w:rsidRDefault="003051F1" w:rsidP="00D6641B">
            <w:pPr>
              <w:pStyle w:val="UtiliTrainTableText"/>
            </w:pPr>
          </w:p>
        </w:tc>
      </w:tr>
      <w:tr w:rsidR="003051F1" w:rsidRPr="00D57023" w:rsidTr="001D7637">
        <w:trPr>
          <w:trHeight w:val="624"/>
        </w:trPr>
        <w:tc>
          <w:tcPr>
            <w:tcW w:w="542" w:type="dxa"/>
            <w:shd w:val="clear" w:color="auto" w:fill="F2F2F2" w:themeFill="background1" w:themeFillShade="F2"/>
          </w:tcPr>
          <w:p w:rsidR="003051F1" w:rsidRPr="00D57023" w:rsidRDefault="003051F1" w:rsidP="00D6641B">
            <w:pPr>
              <w:pStyle w:val="UtiliTrainTableText"/>
            </w:pPr>
            <w:r w:rsidRPr="00D57023">
              <w:t>18</w:t>
            </w:r>
          </w:p>
        </w:tc>
        <w:tc>
          <w:tcPr>
            <w:tcW w:w="3002" w:type="dxa"/>
          </w:tcPr>
          <w:p w:rsidR="003051F1" w:rsidRPr="00D57023" w:rsidRDefault="003051F1" w:rsidP="00D6641B">
            <w:pPr>
              <w:pStyle w:val="UtiliTrainTableText"/>
            </w:pPr>
          </w:p>
        </w:tc>
        <w:tc>
          <w:tcPr>
            <w:tcW w:w="6662" w:type="dxa"/>
          </w:tcPr>
          <w:p w:rsidR="003051F1" w:rsidRPr="00D57023" w:rsidRDefault="003051F1" w:rsidP="00D6641B">
            <w:pPr>
              <w:pStyle w:val="UtiliTrainTableText"/>
            </w:pPr>
          </w:p>
        </w:tc>
      </w:tr>
      <w:tr w:rsidR="003051F1" w:rsidRPr="00D57023" w:rsidTr="001D7637">
        <w:trPr>
          <w:trHeight w:val="624"/>
        </w:trPr>
        <w:tc>
          <w:tcPr>
            <w:tcW w:w="542" w:type="dxa"/>
            <w:shd w:val="clear" w:color="auto" w:fill="F2F2F2" w:themeFill="background1" w:themeFillShade="F2"/>
          </w:tcPr>
          <w:p w:rsidR="003051F1" w:rsidRPr="00D57023" w:rsidRDefault="003051F1" w:rsidP="00D6641B">
            <w:pPr>
              <w:pStyle w:val="UtiliTrainTableText"/>
            </w:pPr>
            <w:r w:rsidRPr="00D57023">
              <w:t>19</w:t>
            </w:r>
          </w:p>
        </w:tc>
        <w:tc>
          <w:tcPr>
            <w:tcW w:w="3002" w:type="dxa"/>
          </w:tcPr>
          <w:p w:rsidR="003051F1" w:rsidRPr="00D57023" w:rsidRDefault="003051F1" w:rsidP="00D6641B">
            <w:pPr>
              <w:pStyle w:val="UtiliTrainTableText"/>
            </w:pPr>
          </w:p>
        </w:tc>
        <w:tc>
          <w:tcPr>
            <w:tcW w:w="6662" w:type="dxa"/>
          </w:tcPr>
          <w:p w:rsidR="003051F1" w:rsidRPr="00D57023" w:rsidRDefault="003051F1" w:rsidP="00D6641B">
            <w:pPr>
              <w:pStyle w:val="UtiliTrainTableText"/>
            </w:pPr>
          </w:p>
        </w:tc>
      </w:tr>
      <w:tr w:rsidR="003051F1" w:rsidRPr="00D57023" w:rsidTr="001D7637">
        <w:trPr>
          <w:trHeight w:val="624"/>
        </w:trPr>
        <w:tc>
          <w:tcPr>
            <w:tcW w:w="542" w:type="dxa"/>
            <w:shd w:val="clear" w:color="auto" w:fill="F2F2F2" w:themeFill="background1" w:themeFillShade="F2"/>
          </w:tcPr>
          <w:p w:rsidR="003051F1" w:rsidRPr="00D57023" w:rsidRDefault="003051F1" w:rsidP="00D6641B">
            <w:pPr>
              <w:pStyle w:val="UtiliTrainTableText"/>
            </w:pPr>
            <w:r w:rsidRPr="00D57023">
              <w:lastRenderedPageBreak/>
              <w:t>20</w:t>
            </w:r>
          </w:p>
        </w:tc>
        <w:tc>
          <w:tcPr>
            <w:tcW w:w="3002" w:type="dxa"/>
          </w:tcPr>
          <w:p w:rsidR="003051F1" w:rsidRPr="00D57023" w:rsidRDefault="003051F1" w:rsidP="00D6641B">
            <w:pPr>
              <w:pStyle w:val="UtiliTrainTableText"/>
            </w:pPr>
          </w:p>
        </w:tc>
        <w:tc>
          <w:tcPr>
            <w:tcW w:w="6662" w:type="dxa"/>
          </w:tcPr>
          <w:p w:rsidR="003051F1" w:rsidRPr="00D57023" w:rsidRDefault="003051F1" w:rsidP="00D6641B">
            <w:pPr>
              <w:pStyle w:val="UtiliTrainTableText"/>
            </w:pPr>
          </w:p>
        </w:tc>
      </w:tr>
      <w:tr w:rsidR="00700B97" w:rsidRPr="00D57023" w:rsidTr="001D7637">
        <w:trPr>
          <w:trHeight w:val="624"/>
        </w:trPr>
        <w:tc>
          <w:tcPr>
            <w:tcW w:w="542" w:type="dxa"/>
            <w:shd w:val="clear" w:color="auto" w:fill="F2F2F2" w:themeFill="background1" w:themeFillShade="F2"/>
          </w:tcPr>
          <w:p w:rsidR="00700B97" w:rsidRPr="00D57023" w:rsidRDefault="00700B97" w:rsidP="00D6641B">
            <w:pPr>
              <w:pStyle w:val="UtiliTrainTableText"/>
            </w:pPr>
            <w:r>
              <w:t>21</w:t>
            </w:r>
          </w:p>
        </w:tc>
        <w:tc>
          <w:tcPr>
            <w:tcW w:w="3002" w:type="dxa"/>
          </w:tcPr>
          <w:p w:rsidR="00700B97" w:rsidRPr="00D57023" w:rsidRDefault="00700B97" w:rsidP="00D6641B">
            <w:pPr>
              <w:pStyle w:val="UtiliTrainTableText"/>
            </w:pPr>
          </w:p>
        </w:tc>
        <w:tc>
          <w:tcPr>
            <w:tcW w:w="6662" w:type="dxa"/>
          </w:tcPr>
          <w:p w:rsidR="00700B97" w:rsidRPr="00D57023" w:rsidRDefault="00700B97" w:rsidP="00D6641B">
            <w:pPr>
              <w:pStyle w:val="UtiliTrainTableText"/>
            </w:pPr>
          </w:p>
        </w:tc>
      </w:tr>
      <w:tr w:rsidR="00700B97" w:rsidRPr="00D57023" w:rsidTr="001D7637">
        <w:trPr>
          <w:trHeight w:val="624"/>
        </w:trPr>
        <w:tc>
          <w:tcPr>
            <w:tcW w:w="542" w:type="dxa"/>
            <w:shd w:val="clear" w:color="auto" w:fill="F2F2F2" w:themeFill="background1" w:themeFillShade="F2"/>
          </w:tcPr>
          <w:p w:rsidR="00700B97" w:rsidRPr="00D57023" w:rsidRDefault="00700B97" w:rsidP="00D6641B">
            <w:pPr>
              <w:pStyle w:val="UtiliTrainTableText"/>
            </w:pPr>
            <w:r>
              <w:t>22</w:t>
            </w:r>
          </w:p>
        </w:tc>
        <w:tc>
          <w:tcPr>
            <w:tcW w:w="3002" w:type="dxa"/>
          </w:tcPr>
          <w:p w:rsidR="00700B97" w:rsidRPr="00D57023" w:rsidRDefault="00700B97" w:rsidP="00D6641B">
            <w:pPr>
              <w:pStyle w:val="UtiliTrainTableText"/>
            </w:pPr>
          </w:p>
        </w:tc>
        <w:tc>
          <w:tcPr>
            <w:tcW w:w="6662" w:type="dxa"/>
          </w:tcPr>
          <w:p w:rsidR="00700B97" w:rsidRPr="00D57023" w:rsidRDefault="00700B97" w:rsidP="00D6641B">
            <w:pPr>
              <w:pStyle w:val="UtiliTrainTableText"/>
            </w:pPr>
          </w:p>
        </w:tc>
      </w:tr>
      <w:tr w:rsidR="00700B97" w:rsidRPr="00D57023" w:rsidTr="001D7637">
        <w:trPr>
          <w:trHeight w:val="624"/>
        </w:trPr>
        <w:tc>
          <w:tcPr>
            <w:tcW w:w="542" w:type="dxa"/>
            <w:shd w:val="clear" w:color="auto" w:fill="F2F2F2" w:themeFill="background1" w:themeFillShade="F2"/>
          </w:tcPr>
          <w:p w:rsidR="00700B97" w:rsidRPr="00D57023" w:rsidRDefault="00700B97" w:rsidP="00D6641B">
            <w:pPr>
              <w:pStyle w:val="UtiliTrainTableText"/>
            </w:pPr>
            <w:r>
              <w:t>23</w:t>
            </w:r>
          </w:p>
        </w:tc>
        <w:tc>
          <w:tcPr>
            <w:tcW w:w="3002" w:type="dxa"/>
          </w:tcPr>
          <w:p w:rsidR="00700B97" w:rsidRPr="00D57023" w:rsidRDefault="00700B97" w:rsidP="00D6641B">
            <w:pPr>
              <w:pStyle w:val="UtiliTrainTableText"/>
            </w:pPr>
          </w:p>
        </w:tc>
        <w:tc>
          <w:tcPr>
            <w:tcW w:w="6662" w:type="dxa"/>
          </w:tcPr>
          <w:p w:rsidR="00700B97" w:rsidRPr="00D57023" w:rsidRDefault="00700B97" w:rsidP="00D6641B">
            <w:pPr>
              <w:pStyle w:val="UtiliTrainTableText"/>
            </w:pPr>
          </w:p>
        </w:tc>
      </w:tr>
      <w:tr w:rsidR="00700B97" w:rsidRPr="00D57023" w:rsidTr="001D7637">
        <w:trPr>
          <w:trHeight w:val="624"/>
        </w:trPr>
        <w:tc>
          <w:tcPr>
            <w:tcW w:w="542" w:type="dxa"/>
            <w:shd w:val="clear" w:color="auto" w:fill="F2F2F2" w:themeFill="background1" w:themeFillShade="F2"/>
          </w:tcPr>
          <w:p w:rsidR="00700B97" w:rsidRPr="00D57023" w:rsidRDefault="00700B97" w:rsidP="00D6641B">
            <w:pPr>
              <w:pStyle w:val="UtiliTrainTableText"/>
            </w:pPr>
            <w:r>
              <w:t>24</w:t>
            </w:r>
          </w:p>
        </w:tc>
        <w:tc>
          <w:tcPr>
            <w:tcW w:w="3002" w:type="dxa"/>
          </w:tcPr>
          <w:p w:rsidR="00700B97" w:rsidRPr="00D57023" w:rsidRDefault="00700B97" w:rsidP="00D6641B">
            <w:pPr>
              <w:pStyle w:val="UtiliTrainTableText"/>
            </w:pPr>
          </w:p>
        </w:tc>
        <w:tc>
          <w:tcPr>
            <w:tcW w:w="6662" w:type="dxa"/>
          </w:tcPr>
          <w:p w:rsidR="00700B97" w:rsidRPr="00D57023" w:rsidRDefault="00700B97" w:rsidP="00D6641B">
            <w:pPr>
              <w:pStyle w:val="UtiliTrainTableText"/>
            </w:pPr>
          </w:p>
        </w:tc>
      </w:tr>
      <w:tr w:rsidR="00700B97" w:rsidRPr="00D57023" w:rsidTr="001D7637">
        <w:trPr>
          <w:trHeight w:val="624"/>
        </w:trPr>
        <w:tc>
          <w:tcPr>
            <w:tcW w:w="542" w:type="dxa"/>
            <w:shd w:val="clear" w:color="auto" w:fill="F2F2F2" w:themeFill="background1" w:themeFillShade="F2"/>
          </w:tcPr>
          <w:p w:rsidR="00700B97" w:rsidRPr="00D57023" w:rsidRDefault="00700B97" w:rsidP="00D6641B">
            <w:pPr>
              <w:pStyle w:val="UtiliTrainTableText"/>
            </w:pPr>
            <w:r>
              <w:t>25</w:t>
            </w:r>
          </w:p>
        </w:tc>
        <w:tc>
          <w:tcPr>
            <w:tcW w:w="3002" w:type="dxa"/>
          </w:tcPr>
          <w:p w:rsidR="00700B97" w:rsidRPr="00D57023" w:rsidRDefault="00700B97" w:rsidP="00D6641B">
            <w:pPr>
              <w:pStyle w:val="UtiliTrainTableText"/>
            </w:pPr>
          </w:p>
        </w:tc>
        <w:tc>
          <w:tcPr>
            <w:tcW w:w="6662" w:type="dxa"/>
          </w:tcPr>
          <w:p w:rsidR="00700B97" w:rsidRPr="00D57023" w:rsidRDefault="00700B97" w:rsidP="00D6641B">
            <w:pPr>
              <w:pStyle w:val="UtiliTrainTableText"/>
            </w:pPr>
          </w:p>
        </w:tc>
      </w:tr>
      <w:tr w:rsidR="00700B97" w:rsidRPr="00D57023" w:rsidTr="001D7637">
        <w:trPr>
          <w:trHeight w:val="624"/>
        </w:trPr>
        <w:tc>
          <w:tcPr>
            <w:tcW w:w="542" w:type="dxa"/>
            <w:shd w:val="clear" w:color="auto" w:fill="F2F2F2" w:themeFill="background1" w:themeFillShade="F2"/>
          </w:tcPr>
          <w:p w:rsidR="00700B97" w:rsidRPr="00D57023" w:rsidRDefault="00700B97" w:rsidP="00D6641B">
            <w:pPr>
              <w:pStyle w:val="UtiliTrainTableText"/>
            </w:pPr>
            <w:r>
              <w:t>26</w:t>
            </w:r>
          </w:p>
        </w:tc>
        <w:tc>
          <w:tcPr>
            <w:tcW w:w="3002" w:type="dxa"/>
          </w:tcPr>
          <w:p w:rsidR="00700B97" w:rsidRPr="00D57023" w:rsidRDefault="00700B97" w:rsidP="00D6641B">
            <w:pPr>
              <w:pStyle w:val="UtiliTrainTableText"/>
            </w:pPr>
          </w:p>
        </w:tc>
        <w:tc>
          <w:tcPr>
            <w:tcW w:w="6662" w:type="dxa"/>
          </w:tcPr>
          <w:p w:rsidR="00700B97" w:rsidRPr="00D57023" w:rsidRDefault="00700B97" w:rsidP="00D6641B">
            <w:pPr>
              <w:pStyle w:val="UtiliTrainTableText"/>
            </w:pPr>
          </w:p>
        </w:tc>
      </w:tr>
      <w:tr w:rsidR="00700B97" w:rsidRPr="00D57023" w:rsidTr="001D7637">
        <w:trPr>
          <w:trHeight w:val="624"/>
        </w:trPr>
        <w:tc>
          <w:tcPr>
            <w:tcW w:w="542" w:type="dxa"/>
            <w:shd w:val="clear" w:color="auto" w:fill="F2F2F2" w:themeFill="background1" w:themeFillShade="F2"/>
          </w:tcPr>
          <w:p w:rsidR="00700B97" w:rsidRPr="00D57023" w:rsidRDefault="00700B97" w:rsidP="00D6641B">
            <w:pPr>
              <w:pStyle w:val="UtiliTrainTableText"/>
            </w:pPr>
            <w:r>
              <w:t>27</w:t>
            </w:r>
          </w:p>
        </w:tc>
        <w:tc>
          <w:tcPr>
            <w:tcW w:w="3002" w:type="dxa"/>
          </w:tcPr>
          <w:p w:rsidR="00700B97" w:rsidRPr="00D57023" w:rsidRDefault="00700B97" w:rsidP="00D6641B">
            <w:pPr>
              <w:pStyle w:val="UtiliTrainTableText"/>
            </w:pPr>
          </w:p>
        </w:tc>
        <w:tc>
          <w:tcPr>
            <w:tcW w:w="6662" w:type="dxa"/>
          </w:tcPr>
          <w:p w:rsidR="00700B97" w:rsidRPr="00D57023" w:rsidRDefault="00700B97" w:rsidP="00D6641B">
            <w:pPr>
              <w:pStyle w:val="UtiliTrainTableText"/>
            </w:pPr>
          </w:p>
        </w:tc>
      </w:tr>
      <w:tr w:rsidR="00700B97" w:rsidRPr="00D57023" w:rsidTr="001D7637">
        <w:trPr>
          <w:trHeight w:val="624"/>
        </w:trPr>
        <w:tc>
          <w:tcPr>
            <w:tcW w:w="542" w:type="dxa"/>
            <w:shd w:val="clear" w:color="auto" w:fill="F2F2F2" w:themeFill="background1" w:themeFillShade="F2"/>
          </w:tcPr>
          <w:p w:rsidR="00700B97" w:rsidRPr="00D57023" w:rsidRDefault="00700B97" w:rsidP="00D6641B">
            <w:pPr>
              <w:pStyle w:val="UtiliTrainTableText"/>
            </w:pPr>
            <w:r>
              <w:t>28</w:t>
            </w:r>
          </w:p>
        </w:tc>
        <w:tc>
          <w:tcPr>
            <w:tcW w:w="3002" w:type="dxa"/>
          </w:tcPr>
          <w:p w:rsidR="00700B97" w:rsidRPr="00D57023" w:rsidRDefault="00700B97" w:rsidP="00D6641B">
            <w:pPr>
              <w:pStyle w:val="UtiliTrainTableText"/>
            </w:pPr>
          </w:p>
        </w:tc>
        <w:tc>
          <w:tcPr>
            <w:tcW w:w="6662" w:type="dxa"/>
          </w:tcPr>
          <w:p w:rsidR="00700B97" w:rsidRPr="00D57023" w:rsidRDefault="00700B97" w:rsidP="00D6641B">
            <w:pPr>
              <w:pStyle w:val="UtiliTrainTableText"/>
            </w:pPr>
          </w:p>
        </w:tc>
      </w:tr>
      <w:tr w:rsidR="00700B97" w:rsidRPr="00D57023" w:rsidTr="001D7637">
        <w:trPr>
          <w:trHeight w:val="624"/>
        </w:trPr>
        <w:tc>
          <w:tcPr>
            <w:tcW w:w="542" w:type="dxa"/>
            <w:shd w:val="clear" w:color="auto" w:fill="F2F2F2" w:themeFill="background1" w:themeFillShade="F2"/>
          </w:tcPr>
          <w:p w:rsidR="00700B97" w:rsidRPr="00D57023" w:rsidRDefault="00700B97" w:rsidP="00D6641B">
            <w:pPr>
              <w:pStyle w:val="UtiliTrainTableText"/>
            </w:pPr>
            <w:r>
              <w:t>29</w:t>
            </w:r>
          </w:p>
        </w:tc>
        <w:tc>
          <w:tcPr>
            <w:tcW w:w="3002" w:type="dxa"/>
          </w:tcPr>
          <w:p w:rsidR="00700B97" w:rsidRPr="00D57023" w:rsidRDefault="00700B97" w:rsidP="00D6641B">
            <w:pPr>
              <w:pStyle w:val="UtiliTrainTableText"/>
            </w:pPr>
          </w:p>
        </w:tc>
        <w:tc>
          <w:tcPr>
            <w:tcW w:w="6662" w:type="dxa"/>
          </w:tcPr>
          <w:p w:rsidR="00700B97" w:rsidRPr="00D57023" w:rsidRDefault="00700B97" w:rsidP="00D6641B">
            <w:pPr>
              <w:pStyle w:val="UtiliTrainTableText"/>
            </w:pPr>
          </w:p>
        </w:tc>
      </w:tr>
      <w:tr w:rsidR="00700B97" w:rsidRPr="00D57023" w:rsidTr="001D7637">
        <w:trPr>
          <w:trHeight w:val="624"/>
        </w:trPr>
        <w:tc>
          <w:tcPr>
            <w:tcW w:w="542" w:type="dxa"/>
            <w:shd w:val="clear" w:color="auto" w:fill="F2F2F2" w:themeFill="background1" w:themeFillShade="F2"/>
          </w:tcPr>
          <w:p w:rsidR="00700B97" w:rsidRPr="00D57023" w:rsidRDefault="00700B97" w:rsidP="00D6641B">
            <w:pPr>
              <w:pStyle w:val="UtiliTrainTableText"/>
            </w:pPr>
            <w:r>
              <w:t>30</w:t>
            </w:r>
          </w:p>
        </w:tc>
        <w:tc>
          <w:tcPr>
            <w:tcW w:w="3002" w:type="dxa"/>
          </w:tcPr>
          <w:p w:rsidR="00700B97" w:rsidRPr="00D57023" w:rsidRDefault="00700B97" w:rsidP="00D6641B">
            <w:pPr>
              <w:pStyle w:val="UtiliTrainTableText"/>
            </w:pPr>
          </w:p>
        </w:tc>
        <w:tc>
          <w:tcPr>
            <w:tcW w:w="6662" w:type="dxa"/>
          </w:tcPr>
          <w:p w:rsidR="00700B97" w:rsidRPr="00D57023" w:rsidRDefault="00700B97" w:rsidP="00D6641B">
            <w:pPr>
              <w:pStyle w:val="UtiliTrainTableText"/>
            </w:pPr>
          </w:p>
        </w:tc>
      </w:tr>
    </w:tbl>
    <w:p w:rsidR="003051F1" w:rsidRPr="00D57023" w:rsidRDefault="003051F1" w:rsidP="003051F1">
      <w:pPr>
        <w:pStyle w:val="UtiliTrainNoSpacing"/>
      </w:pPr>
    </w:p>
    <w:tbl>
      <w:tblPr>
        <w:tblW w:w="102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bottom w:w="57" w:type="dxa"/>
          <w:right w:w="57" w:type="dxa"/>
        </w:tblCellMar>
        <w:tblLook w:val="0000" w:firstRow="0" w:lastRow="0" w:firstColumn="0" w:lastColumn="0" w:noHBand="0" w:noVBand="0"/>
      </w:tblPr>
      <w:tblGrid>
        <w:gridCol w:w="8075"/>
        <w:gridCol w:w="1134"/>
        <w:gridCol w:w="997"/>
      </w:tblGrid>
      <w:tr w:rsidR="007F17D9" w:rsidRPr="00D57023" w:rsidTr="003D7767">
        <w:tc>
          <w:tcPr>
            <w:tcW w:w="8075" w:type="dxa"/>
            <w:shd w:val="clear" w:color="auto" w:fill="F2F2F2" w:themeFill="background1" w:themeFillShade="F2"/>
          </w:tcPr>
          <w:p w:rsidR="007F17D9" w:rsidRPr="0025369E" w:rsidRDefault="007F17D9" w:rsidP="007F17D9">
            <w:pPr>
              <w:pStyle w:val="EnerTrainTableText"/>
              <w:rPr>
                <w:rFonts w:eastAsia="MS Gothic"/>
              </w:rPr>
            </w:pPr>
            <w:r w:rsidRPr="00D57023">
              <w:t>Do you wish t</w:t>
            </w:r>
            <w:r>
              <w:t>o apply for c</w:t>
            </w:r>
            <w:r w:rsidRPr="0025369E">
              <w:rPr>
                <w:rFonts w:eastAsia="MS Gothic"/>
              </w:rPr>
              <w:t xml:space="preserve">redit </w:t>
            </w:r>
            <w:r>
              <w:rPr>
                <w:rFonts w:eastAsia="MS Gothic"/>
              </w:rPr>
              <w:t xml:space="preserve">transfer </w:t>
            </w:r>
            <w:r w:rsidRPr="0025369E">
              <w:rPr>
                <w:rFonts w:eastAsia="MS Gothic"/>
              </w:rPr>
              <w:t xml:space="preserve">for </w:t>
            </w:r>
            <w:r>
              <w:rPr>
                <w:rFonts w:eastAsia="MS Gothic"/>
              </w:rPr>
              <w:t xml:space="preserve">at least one (1) </w:t>
            </w:r>
            <w:r w:rsidRPr="0025369E">
              <w:rPr>
                <w:rFonts w:eastAsia="MS Gothic"/>
              </w:rPr>
              <w:t xml:space="preserve">equivalent </w:t>
            </w:r>
            <w:r>
              <w:rPr>
                <w:rFonts w:eastAsia="MS Gothic"/>
              </w:rPr>
              <w:t>unit</w:t>
            </w:r>
            <w:r w:rsidRPr="0025369E">
              <w:rPr>
                <w:rFonts w:eastAsia="MS Gothic"/>
              </w:rPr>
              <w:t>?</w:t>
            </w:r>
          </w:p>
        </w:tc>
        <w:tc>
          <w:tcPr>
            <w:tcW w:w="1134" w:type="dxa"/>
            <w:tcMar>
              <w:top w:w="57" w:type="dxa"/>
              <w:left w:w="113" w:type="dxa"/>
              <w:bottom w:w="57" w:type="dxa"/>
              <w:right w:w="113" w:type="dxa"/>
            </w:tcMar>
          </w:tcPr>
          <w:p w:rsidR="007F17D9" w:rsidRPr="00D57023" w:rsidRDefault="001B1AC6" w:rsidP="0025369E">
            <w:pPr>
              <w:pStyle w:val="EnerTrainTableText"/>
              <w:rPr>
                <w:rFonts w:eastAsia="MS Gothic"/>
              </w:rPr>
            </w:pPr>
            <w:sdt>
              <w:sdtPr>
                <w:id w:val="-1462098464"/>
                <w14:checkbox>
                  <w14:checked w14:val="0"/>
                  <w14:checkedState w14:val="2612" w14:font="MS Gothic"/>
                  <w14:uncheckedState w14:val="2610" w14:font="MS Gothic"/>
                </w14:checkbox>
              </w:sdtPr>
              <w:sdtEndPr/>
              <w:sdtContent>
                <w:r w:rsidR="007F17D9">
                  <w:rPr>
                    <w:rFonts w:ascii="MS Gothic" w:eastAsia="MS Gothic" w:hint="eastAsia"/>
                  </w:rPr>
                  <w:t>☐</w:t>
                </w:r>
              </w:sdtContent>
            </w:sdt>
            <w:r w:rsidR="007F17D9" w:rsidRPr="00D57023">
              <w:t xml:space="preserve">  Yes</w:t>
            </w:r>
          </w:p>
        </w:tc>
        <w:tc>
          <w:tcPr>
            <w:tcW w:w="997" w:type="dxa"/>
            <w:tcMar>
              <w:top w:w="57" w:type="dxa"/>
              <w:bottom w:w="57" w:type="dxa"/>
            </w:tcMar>
          </w:tcPr>
          <w:p w:rsidR="007F17D9" w:rsidRPr="00D57023" w:rsidRDefault="001B1AC6" w:rsidP="0025369E">
            <w:pPr>
              <w:pStyle w:val="EnerTrainTableText"/>
              <w:rPr>
                <w:rFonts w:eastAsia="MS Gothic"/>
              </w:rPr>
            </w:pPr>
            <w:sdt>
              <w:sdtPr>
                <w:id w:val="1122121065"/>
                <w14:checkbox>
                  <w14:checked w14:val="0"/>
                  <w14:checkedState w14:val="2612" w14:font="MS Gothic"/>
                  <w14:uncheckedState w14:val="2610" w14:font="MS Gothic"/>
                </w14:checkbox>
              </w:sdtPr>
              <w:sdtEndPr/>
              <w:sdtContent>
                <w:r w:rsidR="007F17D9">
                  <w:rPr>
                    <w:rFonts w:ascii="MS Gothic" w:eastAsia="MS Gothic" w:hint="eastAsia"/>
                  </w:rPr>
                  <w:t>☐</w:t>
                </w:r>
              </w:sdtContent>
            </w:sdt>
            <w:r w:rsidR="007F17D9" w:rsidRPr="00D57023">
              <w:t xml:space="preserve">  No</w:t>
            </w:r>
          </w:p>
        </w:tc>
      </w:tr>
      <w:tr w:rsidR="007F17D9" w:rsidRPr="00D57023" w:rsidTr="007F17D9">
        <w:tc>
          <w:tcPr>
            <w:tcW w:w="8075" w:type="dxa"/>
            <w:shd w:val="clear" w:color="auto" w:fill="auto"/>
          </w:tcPr>
          <w:p w:rsidR="007F17D9" w:rsidRDefault="007F17D9" w:rsidP="007F17D9">
            <w:pPr>
              <w:pStyle w:val="EnerTrainTableText"/>
            </w:pPr>
            <w:r>
              <w:t>If yes, please list the relevant unit(s).</w:t>
            </w:r>
          </w:p>
          <w:p w:rsidR="007F17D9" w:rsidRDefault="007F17D9" w:rsidP="007F17D9">
            <w:pPr>
              <w:pStyle w:val="UtiliTrainTableHeading"/>
            </w:pPr>
          </w:p>
          <w:p w:rsidR="007F17D9" w:rsidRPr="00D57023" w:rsidRDefault="007F17D9" w:rsidP="007F17D9">
            <w:pPr>
              <w:pStyle w:val="UtiliTrainTableHeading"/>
            </w:pPr>
          </w:p>
        </w:tc>
        <w:tc>
          <w:tcPr>
            <w:tcW w:w="1134" w:type="dxa"/>
            <w:tcMar>
              <w:top w:w="57" w:type="dxa"/>
              <w:left w:w="113" w:type="dxa"/>
              <w:bottom w:w="57" w:type="dxa"/>
              <w:right w:w="113" w:type="dxa"/>
            </w:tcMar>
          </w:tcPr>
          <w:p w:rsidR="007F17D9" w:rsidRDefault="007F17D9" w:rsidP="0025369E">
            <w:pPr>
              <w:pStyle w:val="EnerTrainTableText"/>
              <w:rPr>
                <w:rFonts w:ascii="MS Gothic" w:eastAsia="MS Gothic"/>
              </w:rPr>
            </w:pPr>
          </w:p>
        </w:tc>
        <w:tc>
          <w:tcPr>
            <w:tcW w:w="997" w:type="dxa"/>
            <w:tcMar>
              <w:top w:w="57" w:type="dxa"/>
              <w:bottom w:w="57" w:type="dxa"/>
            </w:tcMar>
          </w:tcPr>
          <w:p w:rsidR="007F17D9" w:rsidRDefault="007F17D9" w:rsidP="0025369E">
            <w:pPr>
              <w:pStyle w:val="EnerTrainTableText"/>
              <w:rPr>
                <w:rFonts w:ascii="MS Gothic" w:eastAsia="MS Gothic"/>
              </w:rPr>
            </w:pPr>
          </w:p>
        </w:tc>
      </w:tr>
    </w:tbl>
    <w:p w:rsidR="003051F1" w:rsidRPr="00D57023" w:rsidRDefault="003051F1" w:rsidP="00E21923">
      <w:pPr>
        <w:pStyle w:val="Heading2"/>
        <w:pageBreakBefore/>
      </w:pPr>
      <w:r>
        <w:lastRenderedPageBreak/>
        <w:t xml:space="preserve">Section 2: </w:t>
      </w:r>
      <w:r w:rsidRPr="00D57023">
        <w:t xml:space="preserve">Personal </w:t>
      </w:r>
      <w:r>
        <w:t>i</w:t>
      </w:r>
      <w:r w:rsidRPr="00D57023">
        <w:t>nformation</w:t>
      </w:r>
    </w:p>
    <w:p w:rsidR="003051F1" w:rsidRPr="00D57023" w:rsidRDefault="003051F1" w:rsidP="003051F1">
      <w:pPr>
        <w:pStyle w:val="UtiliTrainNoSpacing"/>
      </w:pPr>
    </w:p>
    <w:tbl>
      <w:tblPr>
        <w:tblW w:w="102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57" w:type="dxa"/>
          <w:bottom w:w="57" w:type="dxa"/>
          <w:right w:w="57" w:type="dxa"/>
        </w:tblCellMar>
        <w:tblLook w:val="0080" w:firstRow="0" w:lastRow="0" w:firstColumn="1" w:lastColumn="0" w:noHBand="0" w:noVBand="0"/>
      </w:tblPr>
      <w:tblGrid>
        <w:gridCol w:w="2263"/>
        <w:gridCol w:w="3776"/>
        <w:gridCol w:w="1187"/>
        <w:gridCol w:w="1488"/>
        <w:gridCol w:w="1492"/>
      </w:tblGrid>
      <w:tr w:rsidR="003051F1" w:rsidRPr="00D57023" w:rsidTr="007F17D9">
        <w:trPr>
          <w:cantSplit/>
        </w:trPr>
        <w:tc>
          <w:tcPr>
            <w:tcW w:w="2263" w:type="dxa"/>
            <w:shd w:val="clear" w:color="auto" w:fill="F2F2F2" w:themeFill="background1" w:themeFillShade="F2"/>
            <w:tcMar>
              <w:top w:w="57" w:type="dxa"/>
              <w:left w:w="113" w:type="dxa"/>
              <w:bottom w:w="57" w:type="dxa"/>
              <w:right w:w="113" w:type="dxa"/>
            </w:tcMar>
          </w:tcPr>
          <w:p w:rsidR="003051F1" w:rsidRPr="00D57023" w:rsidRDefault="003051F1" w:rsidP="007F17D9">
            <w:pPr>
              <w:pStyle w:val="EnerTrainTableText"/>
            </w:pPr>
            <w:r w:rsidRPr="00D57023">
              <w:t>First Name:</w:t>
            </w:r>
          </w:p>
        </w:tc>
        <w:tc>
          <w:tcPr>
            <w:tcW w:w="7943" w:type="dxa"/>
            <w:gridSpan w:val="4"/>
            <w:tcMar>
              <w:top w:w="57" w:type="dxa"/>
              <w:bottom w:w="57" w:type="dxa"/>
            </w:tcMar>
          </w:tcPr>
          <w:p w:rsidR="003051F1" w:rsidRPr="00D57023" w:rsidRDefault="003051F1" w:rsidP="007F17D9">
            <w:pPr>
              <w:pStyle w:val="EnerTrainTableText"/>
            </w:pPr>
          </w:p>
        </w:tc>
      </w:tr>
      <w:tr w:rsidR="003051F1" w:rsidRPr="00D57023" w:rsidTr="007F17D9">
        <w:trPr>
          <w:cantSplit/>
        </w:trPr>
        <w:tc>
          <w:tcPr>
            <w:tcW w:w="2263" w:type="dxa"/>
            <w:shd w:val="clear" w:color="auto" w:fill="F2F2F2" w:themeFill="background1" w:themeFillShade="F2"/>
            <w:tcMar>
              <w:top w:w="57" w:type="dxa"/>
              <w:left w:w="113" w:type="dxa"/>
              <w:bottom w:w="57" w:type="dxa"/>
              <w:right w:w="113" w:type="dxa"/>
            </w:tcMar>
          </w:tcPr>
          <w:p w:rsidR="003051F1" w:rsidRPr="00D57023" w:rsidRDefault="003051F1" w:rsidP="007F17D9">
            <w:pPr>
              <w:pStyle w:val="EnerTrainTableText"/>
            </w:pPr>
            <w:r w:rsidRPr="00D57023">
              <w:t>Surname:</w:t>
            </w:r>
          </w:p>
        </w:tc>
        <w:tc>
          <w:tcPr>
            <w:tcW w:w="7943" w:type="dxa"/>
            <w:gridSpan w:val="4"/>
            <w:tcMar>
              <w:top w:w="57" w:type="dxa"/>
              <w:bottom w:w="57" w:type="dxa"/>
            </w:tcMar>
          </w:tcPr>
          <w:p w:rsidR="003051F1" w:rsidRPr="00D57023" w:rsidRDefault="003051F1" w:rsidP="007F17D9">
            <w:pPr>
              <w:pStyle w:val="EnerTrainTableText"/>
            </w:pPr>
          </w:p>
        </w:tc>
      </w:tr>
      <w:tr w:rsidR="003051F1" w:rsidRPr="00D57023" w:rsidTr="007F17D9">
        <w:trPr>
          <w:cantSplit/>
        </w:trPr>
        <w:tc>
          <w:tcPr>
            <w:tcW w:w="2263" w:type="dxa"/>
            <w:shd w:val="clear" w:color="auto" w:fill="F2F2F2" w:themeFill="background1" w:themeFillShade="F2"/>
            <w:tcMar>
              <w:top w:w="57" w:type="dxa"/>
              <w:left w:w="113" w:type="dxa"/>
              <w:bottom w:w="57" w:type="dxa"/>
              <w:right w:w="113" w:type="dxa"/>
            </w:tcMar>
          </w:tcPr>
          <w:p w:rsidR="003051F1" w:rsidRPr="00D57023" w:rsidRDefault="003051F1" w:rsidP="007F17D9">
            <w:pPr>
              <w:pStyle w:val="EnerTrainTableText"/>
            </w:pPr>
            <w:r w:rsidRPr="00D57023">
              <w:t>USI (if known):</w:t>
            </w:r>
          </w:p>
        </w:tc>
        <w:tc>
          <w:tcPr>
            <w:tcW w:w="7943" w:type="dxa"/>
            <w:gridSpan w:val="4"/>
            <w:tcMar>
              <w:top w:w="57" w:type="dxa"/>
              <w:bottom w:w="57" w:type="dxa"/>
            </w:tcMar>
          </w:tcPr>
          <w:p w:rsidR="003051F1" w:rsidRPr="00D57023" w:rsidRDefault="003051F1" w:rsidP="007F17D9">
            <w:pPr>
              <w:pStyle w:val="EnerTrainTableText"/>
            </w:pPr>
          </w:p>
        </w:tc>
      </w:tr>
      <w:tr w:rsidR="003051F1" w:rsidRPr="00D57023" w:rsidTr="007F17D9">
        <w:trPr>
          <w:cantSplit/>
        </w:trPr>
        <w:tc>
          <w:tcPr>
            <w:tcW w:w="2263" w:type="dxa"/>
            <w:shd w:val="clear" w:color="auto" w:fill="F2F2F2" w:themeFill="background1" w:themeFillShade="F2"/>
          </w:tcPr>
          <w:p w:rsidR="003051F1" w:rsidRPr="00D57023" w:rsidRDefault="003051F1" w:rsidP="007F17D9">
            <w:pPr>
              <w:pStyle w:val="EnerTrainTableText"/>
            </w:pPr>
            <w:r w:rsidRPr="00D57023">
              <w:t>Date of birth:</w:t>
            </w:r>
          </w:p>
        </w:tc>
        <w:tc>
          <w:tcPr>
            <w:tcW w:w="3776" w:type="dxa"/>
            <w:tcMar>
              <w:top w:w="57" w:type="dxa"/>
              <w:left w:w="113" w:type="dxa"/>
              <w:bottom w:w="57" w:type="dxa"/>
              <w:right w:w="113" w:type="dxa"/>
            </w:tcMar>
          </w:tcPr>
          <w:p w:rsidR="003051F1" w:rsidRPr="00D57023" w:rsidRDefault="003051F1" w:rsidP="007F17D9">
            <w:pPr>
              <w:pStyle w:val="EnerTrainTableText"/>
            </w:pPr>
          </w:p>
        </w:tc>
        <w:tc>
          <w:tcPr>
            <w:tcW w:w="1187" w:type="dxa"/>
            <w:shd w:val="clear" w:color="auto" w:fill="F2F2F2" w:themeFill="background1" w:themeFillShade="F2"/>
            <w:tcMar>
              <w:top w:w="57" w:type="dxa"/>
              <w:left w:w="113" w:type="dxa"/>
              <w:bottom w:w="57" w:type="dxa"/>
              <w:right w:w="113" w:type="dxa"/>
            </w:tcMar>
            <w:vAlign w:val="center"/>
          </w:tcPr>
          <w:p w:rsidR="003051F1" w:rsidRPr="00D57023" w:rsidRDefault="003051F1" w:rsidP="007F17D9">
            <w:pPr>
              <w:pStyle w:val="EnerTrainTableText"/>
            </w:pPr>
            <w:r w:rsidRPr="00D57023">
              <w:t>Gender:</w:t>
            </w:r>
          </w:p>
        </w:tc>
        <w:tc>
          <w:tcPr>
            <w:tcW w:w="1488" w:type="dxa"/>
            <w:tcMar>
              <w:top w:w="57" w:type="dxa"/>
              <w:bottom w:w="57" w:type="dxa"/>
            </w:tcMar>
            <w:vAlign w:val="center"/>
          </w:tcPr>
          <w:p w:rsidR="003051F1" w:rsidRPr="00D57023" w:rsidRDefault="001B1AC6" w:rsidP="007F17D9">
            <w:pPr>
              <w:pStyle w:val="EnerTrainTableText"/>
            </w:pPr>
            <w:sdt>
              <w:sdtPr>
                <w:id w:val="-43055741"/>
                <w14:checkbox>
                  <w14:checked w14:val="0"/>
                  <w14:checkedState w14:val="2612" w14:font="MS Gothic"/>
                  <w14:uncheckedState w14:val="2610" w14:font="MS Gothic"/>
                </w14:checkbox>
              </w:sdtPr>
              <w:sdtEndPr/>
              <w:sdtContent>
                <w:r w:rsidR="001D7637">
                  <w:rPr>
                    <w:rFonts w:ascii="MS Gothic" w:eastAsia="MS Gothic" w:hint="eastAsia"/>
                  </w:rPr>
                  <w:t>☐</w:t>
                </w:r>
              </w:sdtContent>
            </w:sdt>
            <w:r w:rsidR="001D7637" w:rsidRPr="00D57023">
              <w:t xml:space="preserve">  </w:t>
            </w:r>
            <w:r w:rsidR="003051F1" w:rsidRPr="00D57023">
              <w:t>Male</w:t>
            </w:r>
          </w:p>
        </w:tc>
        <w:tc>
          <w:tcPr>
            <w:tcW w:w="1492" w:type="dxa"/>
            <w:tcMar>
              <w:top w:w="57" w:type="dxa"/>
              <w:bottom w:w="57" w:type="dxa"/>
            </w:tcMar>
            <w:vAlign w:val="center"/>
          </w:tcPr>
          <w:p w:rsidR="003051F1" w:rsidRPr="00D57023" w:rsidRDefault="001B1AC6" w:rsidP="007F17D9">
            <w:pPr>
              <w:pStyle w:val="EnerTrainTableText"/>
            </w:pPr>
            <w:sdt>
              <w:sdtPr>
                <w:id w:val="-1320654413"/>
                <w14:checkbox>
                  <w14:checked w14:val="0"/>
                  <w14:checkedState w14:val="2612" w14:font="MS Gothic"/>
                  <w14:uncheckedState w14:val="2610" w14:font="MS Gothic"/>
                </w14:checkbox>
              </w:sdtPr>
              <w:sdtEndPr/>
              <w:sdtContent>
                <w:r w:rsidR="001D7637">
                  <w:rPr>
                    <w:rFonts w:ascii="MS Gothic" w:eastAsia="MS Gothic" w:hint="eastAsia"/>
                  </w:rPr>
                  <w:t>☐</w:t>
                </w:r>
              </w:sdtContent>
            </w:sdt>
            <w:r w:rsidR="001D7637" w:rsidRPr="00D57023">
              <w:t xml:space="preserve">  </w:t>
            </w:r>
            <w:r w:rsidR="003051F1" w:rsidRPr="00D57023">
              <w:t>Female</w:t>
            </w:r>
          </w:p>
        </w:tc>
      </w:tr>
      <w:tr w:rsidR="003051F1" w:rsidRPr="00D57023" w:rsidTr="007F17D9">
        <w:trPr>
          <w:cantSplit/>
        </w:trPr>
        <w:tc>
          <w:tcPr>
            <w:tcW w:w="2263" w:type="dxa"/>
            <w:shd w:val="clear" w:color="auto" w:fill="F2F2F2" w:themeFill="background1" w:themeFillShade="F2"/>
          </w:tcPr>
          <w:p w:rsidR="003051F1" w:rsidRPr="00D57023" w:rsidRDefault="003051F1" w:rsidP="007F17D9">
            <w:pPr>
              <w:pStyle w:val="EnerTrainTableText"/>
            </w:pPr>
            <w:r w:rsidRPr="00D57023">
              <w:t>Additional support you will require to com</w:t>
            </w:r>
            <w:r w:rsidR="0078446D">
              <w:t>plete your RPL pathway based on any</w:t>
            </w:r>
            <w:r w:rsidRPr="00D57023">
              <w:t xml:space="preserve"> special needs:</w:t>
            </w:r>
          </w:p>
        </w:tc>
        <w:tc>
          <w:tcPr>
            <w:tcW w:w="7943" w:type="dxa"/>
            <w:gridSpan w:val="4"/>
            <w:tcMar>
              <w:top w:w="57" w:type="dxa"/>
              <w:left w:w="113" w:type="dxa"/>
              <w:bottom w:w="57" w:type="dxa"/>
              <w:right w:w="113" w:type="dxa"/>
            </w:tcMar>
            <w:vAlign w:val="center"/>
          </w:tcPr>
          <w:p w:rsidR="003051F1" w:rsidRPr="00D57023" w:rsidRDefault="003051F1" w:rsidP="007F17D9">
            <w:pPr>
              <w:pStyle w:val="EnerTrainTableText"/>
            </w:pPr>
          </w:p>
        </w:tc>
      </w:tr>
    </w:tbl>
    <w:p w:rsidR="003051F1" w:rsidRPr="00D57023" w:rsidRDefault="003051F1" w:rsidP="000C6E77">
      <w:pPr>
        <w:pStyle w:val="Heading2"/>
      </w:pPr>
      <w:r>
        <w:t xml:space="preserve">Section 3: </w:t>
      </w:r>
      <w:r w:rsidRPr="00D57023">
        <w:t>Fees</w:t>
      </w:r>
    </w:p>
    <w:p w:rsidR="003051F1" w:rsidRPr="00D57023" w:rsidRDefault="003051F1" w:rsidP="008846C7">
      <w:pPr>
        <w:pStyle w:val="Heading4"/>
      </w:pPr>
      <w:r w:rsidRPr="00D57023">
        <w:t>Enrolment Deposit</w:t>
      </w:r>
    </w:p>
    <w:p w:rsidR="003051F1" w:rsidRDefault="001B1AC6" w:rsidP="007F17D9">
      <w:sdt>
        <w:sdtPr>
          <w:id w:val="1084415384"/>
          <w14:checkbox>
            <w14:checked w14:val="0"/>
            <w14:checkedState w14:val="2612" w14:font="MS Gothic"/>
            <w14:uncheckedState w14:val="2610" w14:font="MS Gothic"/>
          </w14:checkbox>
        </w:sdtPr>
        <w:sdtEndPr/>
        <w:sdtContent>
          <w:r w:rsidR="001D7637">
            <w:rPr>
              <w:rFonts w:ascii="MS Gothic" w:eastAsia="MS Gothic" w:hint="eastAsia"/>
            </w:rPr>
            <w:t>☐</w:t>
          </w:r>
        </w:sdtContent>
      </w:sdt>
      <w:r w:rsidR="001D7637" w:rsidRPr="00D57023">
        <w:t xml:space="preserve">  </w:t>
      </w:r>
      <w:r w:rsidR="003051F1" w:rsidRPr="00D57023">
        <w:t xml:space="preserve">I agree to pay </w:t>
      </w:r>
      <w:r w:rsidR="007F17D9">
        <w:t>any applicable</w:t>
      </w:r>
      <w:r w:rsidR="003051F1">
        <w:t xml:space="preserve"> </w:t>
      </w:r>
      <w:r w:rsidR="003051F1" w:rsidRPr="00D57023">
        <w:t>Enrolment Deposit</w:t>
      </w:r>
      <w:r w:rsidR="003051F1">
        <w:t xml:space="preserve"> f</w:t>
      </w:r>
      <w:r w:rsidR="003051F1" w:rsidRPr="00D57023">
        <w:t xml:space="preserve">or my RPL application. I understand this </w:t>
      </w:r>
      <w:r w:rsidR="003051F1">
        <w:t>contains a</w:t>
      </w:r>
      <w:r w:rsidR="003051F1" w:rsidRPr="00D57023">
        <w:t xml:space="preserve"> non-refundable </w:t>
      </w:r>
      <w:r w:rsidR="003051F1">
        <w:t xml:space="preserve">administration </w:t>
      </w:r>
      <w:r w:rsidR="003051F1" w:rsidRPr="00D57023">
        <w:t>fee.</w:t>
      </w:r>
    </w:p>
    <w:p w:rsidR="003051F1" w:rsidRPr="00D57023" w:rsidRDefault="003051F1" w:rsidP="008846C7">
      <w:pPr>
        <w:pStyle w:val="Heading4"/>
      </w:pPr>
      <w:r w:rsidRPr="00D57023">
        <w:t>RPL Fees</w:t>
      </w:r>
    </w:p>
    <w:p w:rsidR="003051F1" w:rsidRPr="00D57023" w:rsidRDefault="003051F1" w:rsidP="003051F1">
      <w:r w:rsidRPr="00D57023">
        <w:t xml:space="preserve">Tick the relevant RPL </w:t>
      </w:r>
      <w:r>
        <w:t>f</w:t>
      </w:r>
      <w:r w:rsidRPr="00D57023">
        <w:t xml:space="preserve">ees that you agree to pay when you submit your ‘Portfolio of Evidence’. </w:t>
      </w:r>
    </w:p>
    <w:p w:rsidR="003051F1" w:rsidRPr="00D57023" w:rsidRDefault="003051F1" w:rsidP="003051F1">
      <w:pPr>
        <w:pStyle w:val="EnerTrainNoSpacing"/>
      </w:pPr>
    </w:p>
    <w:tbl>
      <w:tblPr>
        <w:tblW w:w="1026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bottom w:w="57" w:type="dxa"/>
          <w:right w:w="57" w:type="dxa"/>
        </w:tblCellMar>
        <w:tblLook w:val="00A0" w:firstRow="1" w:lastRow="0" w:firstColumn="1" w:lastColumn="0" w:noHBand="0" w:noVBand="0"/>
      </w:tblPr>
      <w:tblGrid>
        <w:gridCol w:w="1471"/>
        <w:gridCol w:w="8790"/>
      </w:tblGrid>
      <w:tr w:rsidR="003051F1" w:rsidRPr="00D57023" w:rsidTr="00700B97">
        <w:tc>
          <w:tcPr>
            <w:tcW w:w="1471" w:type="dxa"/>
            <w:shd w:val="clear" w:color="auto" w:fill="F2F2F2" w:themeFill="background1" w:themeFillShade="F2"/>
            <w:tcMar>
              <w:top w:w="57" w:type="dxa"/>
              <w:left w:w="113" w:type="dxa"/>
              <w:bottom w:w="57" w:type="dxa"/>
              <w:right w:w="113" w:type="dxa"/>
            </w:tcMar>
          </w:tcPr>
          <w:p w:rsidR="003051F1" w:rsidRPr="00D57023" w:rsidRDefault="003051F1" w:rsidP="00D6641B">
            <w:pPr>
              <w:pStyle w:val="UtiliTrainTableHeading"/>
            </w:pPr>
            <w:r w:rsidRPr="00D57023">
              <w:t>Fee for entire qualification:</w:t>
            </w:r>
          </w:p>
        </w:tc>
        <w:tc>
          <w:tcPr>
            <w:tcW w:w="8790" w:type="dxa"/>
            <w:tcMar>
              <w:top w:w="57" w:type="dxa"/>
              <w:bottom w:w="57" w:type="dxa"/>
            </w:tcMar>
          </w:tcPr>
          <w:p w:rsidR="003051F1" w:rsidRPr="00D57023" w:rsidRDefault="001B1AC6" w:rsidP="00D6641B">
            <w:pPr>
              <w:pStyle w:val="EnerTrainTableText"/>
            </w:pPr>
            <w:sdt>
              <w:sdtPr>
                <w:id w:val="2124038404"/>
                <w14:checkbox>
                  <w14:checked w14:val="0"/>
                  <w14:checkedState w14:val="2612" w14:font="MS Gothic"/>
                  <w14:uncheckedState w14:val="2610" w14:font="MS Gothic"/>
                </w14:checkbox>
              </w:sdtPr>
              <w:sdtEndPr/>
              <w:sdtContent>
                <w:r w:rsidR="001D7637">
                  <w:rPr>
                    <w:rFonts w:ascii="MS Gothic" w:eastAsia="MS Gothic" w:hint="eastAsia"/>
                  </w:rPr>
                  <w:t>☐</w:t>
                </w:r>
              </w:sdtContent>
            </w:sdt>
            <w:r w:rsidR="001D7637" w:rsidRPr="00D57023">
              <w:t xml:space="preserve">  </w:t>
            </w:r>
            <w:r w:rsidR="003051F1" w:rsidRPr="00D57023">
              <w:t xml:space="preserve">UEG20114 Certificate II in Gas Supply Industry Operations </w:t>
            </w:r>
          </w:p>
          <w:p w:rsidR="003051F1" w:rsidRPr="00D57023" w:rsidRDefault="001B1AC6" w:rsidP="00D6641B">
            <w:pPr>
              <w:pStyle w:val="EnerTrainTableText"/>
            </w:pPr>
            <w:sdt>
              <w:sdtPr>
                <w:id w:val="-1744479316"/>
                <w14:checkbox>
                  <w14:checked w14:val="0"/>
                  <w14:checkedState w14:val="2612" w14:font="MS Gothic"/>
                  <w14:uncheckedState w14:val="2610" w14:font="MS Gothic"/>
                </w14:checkbox>
              </w:sdtPr>
              <w:sdtEndPr/>
              <w:sdtContent>
                <w:r w:rsidR="001D7637">
                  <w:rPr>
                    <w:rFonts w:ascii="MS Gothic" w:eastAsia="MS Gothic" w:hint="eastAsia"/>
                  </w:rPr>
                  <w:t>☐</w:t>
                </w:r>
              </w:sdtContent>
            </w:sdt>
            <w:r w:rsidR="001D7637" w:rsidRPr="00D57023">
              <w:t xml:space="preserve">  </w:t>
            </w:r>
            <w:r w:rsidR="003051F1" w:rsidRPr="00D57023">
              <w:t>UEG30114 Certificate III in Gas Supply Industry Operations</w:t>
            </w:r>
          </w:p>
          <w:p w:rsidR="003051F1" w:rsidRPr="00D57023" w:rsidRDefault="001B1AC6" w:rsidP="00D6641B">
            <w:pPr>
              <w:pStyle w:val="EnerTrainTableText"/>
            </w:pPr>
            <w:sdt>
              <w:sdtPr>
                <w:id w:val="1009951979"/>
                <w14:checkbox>
                  <w14:checked w14:val="0"/>
                  <w14:checkedState w14:val="2612" w14:font="MS Gothic"/>
                  <w14:uncheckedState w14:val="2610" w14:font="MS Gothic"/>
                </w14:checkbox>
              </w:sdtPr>
              <w:sdtEndPr/>
              <w:sdtContent>
                <w:r w:rsidR="001D7637">
                  <w:rPr>
                    <w:rFonts w:ascii="MS Gothic" w:eastAsia="MS Gothic" w:hint="eastAsia"/>
                  </w:rPr>
                  <w:t>☐</w:t>
                </w:r>
              </w:sdtContent>
            </w:sdt>
            <w:r w:rsidR="001D7637" w:rsidRPr="00D57023">
              <w:t xml:space="preserve">  </w:t>
            </w:r>
            <w:r w:rsidR="003051F1" w:rsidRPr="00D57023">
              <w:t>UEG40114 Certificate IV in Gas Supply Industry Operations</w:t>
            </w:r>
          </w:p>
          <w:p w:rsidR="003051F1" w:rsidRPr="00D57023" w:rsidRDefault="001B1AC6" w:rsidP="00D6641B">
            <w:pPr>
              <w:pStyle w:val="EnerTrainTableText"/>
            </w:pPr>
            <w:sdt>
              <w:sdtPr>
                <w:id w:val="694655602"/>
                <w14:checkbox>
                  <w14:checked w14:val="0"/>
                  <w14:checkedState w14:val="2612" w14:font="MS Gothic"/>
                  <w14:uncheckedState w14:val="2610" w14:font="MS Gothic"/>
                </w14:checkbox>
              </w:sdtPr>
              <w:sdtEndPr/>
              <w:sdtContent>
                <w:r w:rsidR="001D7637">
                  <w:rPr>
                    <w:rFonts w:ascii="MS Gothic" w:eastAsia="MS Gothic" w:hint="eastAsia"/>
                  </w:rPr>
                  <w:t>☐</w:t>
                </w:r>
              </w:sdtContent>
            </w:sdt>
            <w:r w:rsidR="001D7637" w:rsidRPr="00D57023">
              <w:t xml:space="preserve">  </w:t>
            </w:r>
            <w:r w:rsidR="003051F1">
              <w:t>BSB41415 Certificate IV in Work Health and Safety</w:t>
            </w:r>
          </w:p>
        </w:tc>
      </w:tr>
      <w:tr w:rsidR="003051F1" w:rsidRPr="00D57023" w:rsidTr="00700B97">
        <w:tc>
          <w:tcPr>
            <w:tcW w:w="1471" w:type="dxa"/>
            <w:shd w:val="clear" w:color="auto" w:fill="F2F2F2" w:themeFill="background1" w:themeFillShade="F2"/>
            <w:tcMar>
              <w:top w:w="57" w:type="dxa"/>
              <w:left w:w="113" w:type="dxa"/>
              <w:bottom w:w="57" w:type="dxa"/>
              <w:right w:w="113" w:type="dxa"/>
            </w:tcMar>
          </w:tcPr>
          <w:p w:rsidR="003051F1" w:rsidRPr="00D57023" w:rsidRDefault="003051F1" w:rsidP="00D6641B">
            <w:pPr>
              <w:pStyle w:val="UtiliTrainTableHeading"/>
            </w:pPr>
            <w:r w:rsidRPr="00D57023">
              <w:t>Fee for entire skill set:</w:t>
            </w:r>
          </w:p>
        </w:tc>
        <w:tc>
          <w:tcPr>
            <w:tcW w:w="8790" w:type="dxa"/>
            <w:tcMar>
              <w:top w:w="57" w:type="dxa"/>
              <w:bottom w:w="57" w:type="dxa"/>
            </w:tcMar>
          </w:tcPr>
          <w:p w:rsidR="003051F1" w:rsidRPr="00D57023" w:rsidRDefault="001B1AC6" w:rsidP="00D6641B">
            <w:pPr>
              <w:pStyle w:val="EnerTrainTableText"/>
              <w:ind w:left="368" w:hanging="368"/>
            </w:pPr>
            <w:sdt>
              <w:sdtPr>
                <w:id w:val="1440793887"/>
                <w14:checkbox>
                  <w14:checked w14:val="0"/>
                  <w14:checkedState w14:val="2612" w14:font="MS Gothic"/>
                  <w14:uncheckedState w14:val="2610" w14:font="MS Gothic"/>
                </w14:checkbox>
              </w:sdtPr>
              <w:sdtEndPr/>
              <w:sdtContent>
                <w:r w:rsidR="001D7637">
                  <w:rPr>
                    <w:rFonts w:ascii="MS Gothic" w:eastAsia="MS Gothic" w:hint="eastAsia"/>
                  </w:rPr>
                  <w:t>☐</w:t>
                </w:r>
              </w:sdtContent>
            </w:sdt>
            <w:r w:rsidR="001D7637" w:rsidRPr="00D57023">
              <w:t xml:space="preserve">  </w:t>
            </w:r>
            <w:r w:rsidR="003051F1" w:rsidRPr="00D57023">
              <w:t>UEGSS00001 Basic gas supply industry work activities</w:t>
            </w:r>
          </w:p>
          <w:p w:rsidR="003051F1" w:rsidRPr="00D57023" w:rsidRDefault="001B1AC6" w:rsidP="00D6641B">
            <w:pPr>
              <w:pStyle w:val="EnerTrainTableText"/>
              <w:ind w:left="368" w:hanging="368"/>
            </w:pPr>
            <w:sdt>
              <w:sdtPr>
                <w:id w:val="-1588762612"/>
                <w14:checkbox>
                  <w14:checked w14:val="0"/>
                  <w14:checkedState w14:val="2612" w14:font="MS Gothic"/>
                  <w14:uncheckedState w14:val="2610" w14:font="MS Gothic"/>
                </w14:checkbox>
              </w:sdtPr>
              <w:sdtEndPr/>
              <w:sdtContent>
                <w:r w:rsidR="001D7637">
                  <w:rPr>
                    <w:rFonts w:ascii="MS Gothic" w:eastAsia="MS Gothic" w:hint="eastAsia"/>
                  </w:rPr>
                  <w:t>☐</w:t>
                </w:r>
              </w:sdtContent>
            </w:sdt>
            <w:r w:rsidR="001D7637" w:rsidRPr="00D57023">
              <w:t xml:space="preserve">  </w:t>
            </w:r>
            <w:r w:rsidR="003051F1" w:rsidRPr="00D57023">
              <w:t>UEGSS00002 Construct and lay steel gas distribution mains</w:t>
            </w:r>
          </w:p>
          <w:p w:rsidR="003051F1" w:rsidRPr="00D57023" w:rsidRDefault="001B1AC6" w:rsidP="00D6641B">
            <w:pPr>
              <w:pStyle w:val="EnerTrainTableText"/>
              <w:ind w:left="368" w:hanging="368"/>
            </w:pPr>
            <w:sdt>
              <w:sdtPr>
                <w:id w:val="-348798239"/>
                <w14:checkbox>
                  <w14:checked w14:val="0"/>
                  <w14:checkedState w14:val="2612" w14:font="MS Gothic"/>
                  <w14:uncheckedState w14:val="2610" w14:font="MS Gothic"/>
                </w14:checkbox>
              </w:sdtPr>
              <w:sdtEndPr/>
              <w:sdtContent>
                <w:r w:rsidR="001D7637">
                  <w:rPr>
                    <w:rFonts w:ascii="MS Gothic" w:eastAsia="MS Gothic" w:hint="eastAsia"/>
                  </w:rPr>
                  <w:t>☐</w:t>
                </w:r>
              </w:sdtContent>
            </w:sdt>
            <w:r w:rsidR="001D7637" w:rsidRPr="00D57023">
              <w:t xml:space="preserve">  </w:t>
            </w:r>
            <w:r w:rsidR="003051F1" w:rsidRPr="00D57023">
              <w:t>UEGSS00003 Construct and lay nylon or PVC gas distribution mains</w:t>
            </w:r>
          </w:p>
          <w:p w:rsidR="003051F1" w:rsidRPr="00D57023" w:rsidRDefault="001B1AC6" w:rsidP="00D6641B">
            <w:pPr>
              <w:pStyle w:val="EnerTrainTableText"/>
              <w:ind w:left="368" w:hanging="368"/>
            </w:pPr>
            <w:sdt>
              <w:sdtPr>
                <w:id w:val="-1758741188"/>
                <w14:checkbox>
                  <w14:checked w14:val="0"/>
                  <w14:checkedState w14:val="2612" w14:font="MS Gothic"/>
                  <w14:uncheckedState w14:val="2610" w14:font="MS Gothic"/>
                </w14:checkbox>
              </w:sdtPr>
              <w:sdtEndPr/>
              <w:sdtContent>
                <w:r w:rsidR="001D7637">
                  <w:rPr>
                    <w:rFonts w:ascii="MS Gothic" w:eastAsia="MS Gothic" w:hint="eastAsia"/>
                  </w:rPr>
                  <w:t>☐</w:t>
                </w:r>
              </w:sdtContent>
            </w:sdt>
            <w:r w:rsidR="001D7637" w:rsidRPr="00D57023">
              <w:t xml:space="preserve">  </w:t>
            </w:r>
            <w:r w:rsidR="003051F1" w:rsidRPr="00D57023">
              <w:t>UEGSS00004 Construct and lay Polyethylene gas distribution mains</w:t>
            </w:r>
          </w:p>
          <w:p w:rsidR="003051F1" w:rsidRPr="00D57023" w:rsidRDefault="001B1AC6" w:rsidP="00D6641B">
            <w:pPr>
              <w:pStyle w:val="EnerTrainTableText"/>
              <w:ind w:left="368" w:hanging="368"/>
            </w:pPr>
            <w:sdt>
              <w:sdtPr>
                <w:id w:val="333956911"/>
                <w14:checkbox>
                  <w14:checked w14:val="0"/>
                  <w14:checkedState w14:val="2612" w14:font="MS Gothic"/>
                  <w14:uncheckedState w14:val="2610" w14:font="MS Gothic"/>
                </w14:checkbox>
              </w:sdtPr>
              <w:sdtEndPr/>
              <w:sdtContent>
                <w:r w:rsidR="001D7637">
                  <w:rPr>
                    <w:rFonts w:ascii="MS Gothic" w:eastAsia="MS Gothic" w:hint="eastAsia"/>
                  </w:rPr>
                  <w:t>☐</w:t>
                </w:r>
              </w:sdtContent>
            </w:sdt>
            <w:r w:rsidR="001D7637" w:rsidRPr="00D57023">
              <w:t xml:space="preserve">  </w:t>
            </w:r>
            <w:r w:rsidR="003051F1" w:rsidRPr="00D57023">
              <w:t>UEGSS00005 Construct, lay and connect a gas distribution service to steel mains</w:t>
            </w:r>
          </w:p>
          <w:p w:rsidR="003051F1" w:rsidRPr="00D57023" w:rsidRDefault="001B1AC6" w:rsidP="00D6641B">
            <w:pPr>
              <w:pStyle w:val="EnerTrainTableText"/>
              <w:ind w:left="368" w:hanging="368"/>
            </w:pPr>
            <w:sdt>
              <w:sdtPr>
                <w:id w:val="-1017610247"/>
                <w14:checkbox>
                  <w14:checked w14:val="0"/>
                  <w14:checkedState w14:val="2612" w14:font="MS Gothic"/>
                  <w14:uncheckedState w14:val="2610" w14:font="MS Gothic"/>
                </w14:checkbox>
              </w:sdtPr>
              <w:sdtEndPr/>
              <w:sdtContent>
                <w:r w:rsidR="001D7637">
                  <w:rPr>
                    <w:rFonts w:ascii="MS Gothic" w:eastAsia="MS Gothic" w:hint="eastAsia"/>
                  </w:rPr>
                  <w:t>☐</w:t>
                </w:r>
              </w:sdtContent>
            </w:sdt>
            <w:r w:rsidR="001D7637" w:rsidRPr="00D57023">
              <w:t xml:space="preserve">  </w:t>
            </w:r>
            <w:r w:rsidR="003051F1" w:rsidRPr="00D57023">
              <w:t>UEGSS00006 Construct, lay and connect gas distribution service to plastic mains</w:t>
            </w:r>
          </w:p>
        </w:tc>
      </w:tr>
      <w:tr w:rsidR="003051F1" w:rsidRPr="00D57023" w:rsidTr="00700B97">
        <w:tc>
          <w:tcPr>
            <w:tcW w:w="1471" w:type="dxa"/>
            <w:shd w:val="clear" w:color="auto" w:fill="F2F2F2" w:themeFill="background1" w:themeFillShade="F2"/>
            <w:tcMar>
              <w:top w:w="57" w:type="dxa"/>
              <w:left w:w="113" w:type="dxa"/>
              <w:bottom w:w="57" w:type="dxa"/>
              <w:right w:w="113" w:type="dxa"/>
            </w:tcMar>
          </w:tcPr>
          <w:p w:rsidR="003051F1" w:rsidRPr="00D57023" w:rsidRDefault="003051F1" w:rsidP="00700B97">
            <w:pPr>
              <w:pStyle w:val="UtiliTrainTableHeading"/>
            </w:pPr>
            <w:r w:rsidRPr="00D57023">
              <w:lastRenderedPageBreak/>
              <w:t>Fee for individual units of competency:</w:t>
            </w:r>
          </w:p>
        </w:tc>
        <w:tc>
          <w:tcPr>
            <w:tcW w:w="8790" w:type="dxa"/>
            <w:tcMar>
              <w:top w:w="57" w:type="dxa"/>
              <w:bottom w:w="57" w:type="dxa"/>
            </w:tcMar>
          </w:tcPr>
          <w:p w:rsidR="003051F1" w:rsidRPr="00D57023" w:rsidRDefault="001B1AC6" w:rsidP="00D6641B">
            <w:pPr>
              <w:pStyle w:val="EnerTrainTableText"/>
            </w:pPr>
            <w:sdt>
              <w:sdtPr>
                <w:id w:val="-817109537"/>
                <w14:checkbox>
                  <w14:checked w14:val="0"/>
                  <w14:checkedState w14:val="2612" w14:font="MS Gothic"/>
                  <w14:uncheckedState w14:val="2610" w14:font="MS Gothic"/>
                </w14:checkbox>
              </w:sdtPr>
              <w:sdtEndPr/>
              <w:sdtContent>
                <w:r w:rsidR="001D7637">
                  <w:rPr>
                    <w:rFonts w:ascii="MS Gothic" w:eastAsia="MS Gothic" w:hint="eastAsia"/>
                  </w:rPr>
                  <w:t>☐</w:t>
                </w:r>
              </w:sdtContent>
            </w:sdt>
            <w:r w:rsidR="001D7637" w:rsidRPr="00D57023">
              <w:t xml:space="preserve">  </w:t>
            </w:r>
            <w:r w:rsidR="003051F1" w:rsidRPr="00D57023">
              <w:t>Certificate IV level unit</w:t>
            </w:r>
          </w:p>
          <w:p w:rsidR="003051F1" w:rsidRPr="00D57023" w:rsidRDefault="001B1AC6" w:rsidP="00D6641B">
            <w:pPr>
              <w:pStyle w:val="EnerTrainTableText"/>
            </w:pPr>
            <w:sdt>
              <w:sdtPr>
                <w:id w:val="358249228"/>
                <w14:checkbox>
                  <w14:checked w14:val="0"/>
                  <w14:checkedState w14:val="2612" w14:font="MS Gothic"/>
                  <w14:uncheckedState w14:val="2610" w14:font="MS Gothic"/>
                </w14:checkbox>
              </w:sdtPr>
              <w:sdtEndPr/>
              <w:sdtContent>
                <w:r w:rsidR="001D7637">
                  <w:rPr>
                    <w:rFonts w:ascii="MS Gothic" w:eastAsia="MS Gothic" w:hint="eastAsia"/>
                  </w:rPr>
                  <w:t>☐</w:t>
                </w:r>
              </w:sdtContent>
            </w:sdt>
            <w:r w:rsidR="001D7637" w:rsidRPr="00D57023">
              <w:t xml:space="preserve">  </w:t>
            </w:r>
            <w:r w:rsidR="003051F1" w:rsidRPr="00D57023">
              <w:t>Certificate III level unit</w:t>
            </w:r>
          </w:p>
          <w:p w:rsidR="003051F1" w:rsidRPr="00D57023" w:rsidRDefault="001B1AC6" w:rsidP="00D6641B">
            <w:pPr>
              <w:pStyle w:val="EnerTrainTableText"/>
            </w:pPr>
            <w:sdt>
              <w:sdtPr>
                <w:id w:val="-102272361"/>
                <w14:checkbox>
                  <w14:checked w14:val="0"/>
                  <w14:checkedState w14:val="2612" w14:font="MS Gothic"/>
                  <w14:uncheckedState w14:val="2610" w14:font="MS Gothic"/>
                </w14:checkbox>
              </w:sdtPr>
              <w:sdtEndPr/>
              <w:sdtContent>
                <w:r w:rsidR="001D7637">
                  <w:rPr>
                    <w:rFonts w:ascii="MS Gothic" w:eastAsia="MS Gothic" w:hint="eastAsia"/>
                  </w:rPr>
                  <w:t>☐</w:t>
                </w:r>
              </w:sdtContent>
            </w:sdt>
            <w:r w:rsidR="001D7637" w:rsidRPr="00D57023">
              <w:t xml:space="preserve">  </w:t>
            </w:r>
            <w:r w:rsidR="003051F1" w:rsidRPr="00D57023">
              <w:t>Certificate II level unit</w:t>
            </w:r>
          </w:p>
        </w:tc>
      </w:tr>
    </w:tbl>
    <w:p w:rsidR="003051F1" w:rsidRPr="00D57023" w:rsidRDefault="003051F1" w:rsidP="003051F1">
      <w:r w:rsidRPr="00D57023">
        <w:rPr>
          <w:b/>
          <w:bCs/>
        </w:rPr>
        <w:t>Note:</w:t>
      </w:r>
      <w:r w:rsidRPr="00D57023">
        <w:t xml:space="preserve"> Nationally accredited training and assessment services do not attract GST.</w:t>
      </w:r>
    </w:p>
    <w:p w:rsidR="003051F1" w:rsidRDefault="001B1AC6" w:rsidP="003051F1">
      <w:sdt>
        <w:sdtPr>
          <w:id w:val="1435712390"/>
          <w14:checkbox>
            <w14:checked w14:val="0"/>
            <w14:checkedState w14:val="2612" w14:font="MS Gothic"/>
            <w14:uncheckedState w14:val="2610" w14:font="MS Gothic"/>
          </w14:checkbox>
        </w:sdtPr>
        <w:sdtEndPr/>
        <w:sdtContent>
          <w:r w:rsidR="001D7637">
            <w:rPr>
              <w:rFonts w:ascii="MS Gothic" w:eastAsia="MS Gothic" w:hint="eastAsia"/>
            </w:rPr>
            <w:t>☐</w:t>
          </w:r>
        </w:sdtContent>
      </w:sdt>
      <w:r w:rsidR="001D7637" w:rsidRPr="00D57023">
        <w:t xml:space="preserve">  </w:t>
      </w:r>
      <w:r w:rsidR="003051F1" w:rsidRPr="00D57023">
        <w:t xml:space="preserve">I </w:t>
      </w:r>
      <w:r w:rsidR="003051F1">
        <w:t>understand that I am eligible for one (1) reassessment before incurring additional assessment fees.</w:t>
      </w:r>
    </w:p>
    <w:p w:rsidR="003051F1" w:rsidRDefault="003051F1" w:rsidP="000C6E77">
      <w:pPr>
        <w:pStyle w:val="Heading2"/>
      </w:pPr>
      <w:r>
        <w:t>Section 4: Payment</w:t>
      </w:r>
    </w:p>
    <w:p w:rsidR="003051F1" w:rsidRPr="00D57023" w:rsidRDefault="003051F1" w:rsidP="000C6E77">
      <w:pPr>
        <w:pStyle w:val="Heading3"/>
      </w:pPr>
      <w:r w:rsidRPr="00D57023">
        <w:t>Payment schedule</w:t>
      </w:r>
    </w:p>
    <w:p w:rsidR="003051F1" w:rsidRPr="00D57023" w:rsidRDefault="001B1AC6" w:rsidP="003051F1">
      <w:pPr>
        <w:pStyle w:val="EnerTrainTableText"/>
      </w:pPr>
      <w:sdt>
        <w:sdtPr>
          <w:id w:val="-781179642"/>
          <w14:checkbox>
            <w14:checked w14:val="0"/>
            <w14:checkedState w14:val="2612" w14:font="MS Gothic"/>
            <w14:uncheckedState w14:val="2610" w14:font="MS Gothic"/>
          </w14:checkbox>
        </w:sdtPr>
        <w:sdtEndPr/>
        <w:sdtContent>
          <w:r w:rsidR="001D7637">
            <w:rPr>
              <w:rFonts w:ascii="MS Gothic" w:eastAsia="MS Gothic" w:hint="eastAsia"/>
            </w:rPr>
            <w:t>☐</w:t>
          </w:r>
        </w:sdtContent>
      </w:sdt>
      <w:r w:rsidR="001D7637" w:rsidRPr="00D57023">
        <w:t xml:space="preserve">  </w:t>
      </w:r>
      <w:r w:rsidR="003051F1">
        <w:t xml:space="preserve">I have read and agree to the </w:t>
      </w:r>
      <w:r w:rsidR="00D51541">
        <w:t xml:space="preserve">RPL </w:t>
      </w:r>
      <w:r w:rsidR="003051F1">
        <w:t xml:space="preserve">payment schedule outlined </w:t>
      </w:r>
      <w:r w:rsidR="00D51541">
        <w:t>on the EnerTrain website</w:t>
      </w:r>
      <w:r w:rsidR="003051F1">
        <w:t>.</w:t>
      </w:r>
    </w:p>
    <w:p w:rsidR="003051F1" w:rsidRDefault="003051F1" w:rsidP="000C6E77">
      <w:pPr>
        <w:pStyle w:val="Heading3"/>
      </w:pPr>
      <w:r w:rsidRPr="00D57023">
        <w:t xml:space="preserve">Payment </w:t>
      </w:r>
      <w:r>
        <w:t>methods</w:t>
      </w:r>
    </w:p>
    <w:p w:rsidR="003051F1" w:rsidRPr="001840A0" w:rsidRDefault="003051F1" w:rsidP="003051F1">
      <w:pPr>
        <w:rPr>
          <w:lang w:val="en-AU"/>
        </w:rPr>
      </w:pPr>
      <w:r>
        <w:rPr>
          <w:lang w:val="en-AU"/>
        </w:rPr>
        <w:t>Payment of RPL fees can be made using any of the following methods. Please indicate which method you will be using to pay your fees.</w:t>
      </w:r>
    </w:p>
    <w:p w:rsidR="003051F1" w:rsidRDefault="001B1AC6" w:rsidP="003051F1">
      <w:pPr>
        <w:pStyle w:val="EnerTrainTableText"/>
      </w:pPr>
      <w:sdt>
        <w:sdtPr>
          <w:id w:val="-1266303194"/>
          <w14:checkbox>
            <w14:checked w14:val="0"/>
            <w14:checkedState w14:val="2612" w14:font="MS Gothic"/>
            <w14:uncheckedState w14:val="2610" w14:font="MS Gothic"/>
          </w14:checkbox>
        </w:sdtPr>
        <w:sdtEndPr/>
        <w:sdtContent>
          <w:r w:rsidR="001D7637">
            <w:rPr>
              <w:rFonts w:ascii="MS Gothic" w:eastAsia="MS Gothic" w:hint="eastAsia"/>
            </w:rPr>
            <w:t>☐</w:t>
          </w:r>
        </w:sdtContent>
      </w:sdt>
      <w:r w:rsidR="001D7637" w:rsidRPr="00D57023">
        <w:t xml:space="preserve">  </w:t>
      </w:r>
      <w:r w:rsidR="00CA2A40">
        <w:t xml:space="preserve">Electronic Funds Transfer </w:t>
      </w:r>
    </w:p>
    <w:p w:rsidR="003051F1" w:rsidRDefault="001B1AC6" w:rsidP="003051F1">
      <w:pPr>
        <w:pStyle w:val="EnerTrainTableText"/>
      </w:pPr>
      <w:sdt>
        <w:sdtPr>
          <w:id w:val="-1982609223"/>
          <w14:checkbox>
            <w14:checked w14:val="0"/>
            <w14:checkedState w14:val="2612" w14:font="MS Gothic"/>
            <w14:uncheckedState w14:val="2610" w14:font="MS Gothic"/>
          </w14:checkbox>
        </w:sdtPr>
        <w:sdtEndPr/>
        <w:sdtContent>
          <w:r w:rsidR="001D7637">
            <w:rPr>
              <w:rFonts w:ascii="MS Gothic" w:eastAsia="MS Gothic" w:hint="eastAsia"/>
            </w:rPr>
            <w:t>☐</w:t>
          </w:r>
        </w:sdtContent>
      </w:sdt>
      <w:r w:rsidR="001D7637" w:rsidRPr="00D57023">
        <w:t xml:space="preserve">  </w:t>
      </w:r>
      <w:r w:rsidR="00CA2A40">
        <w:t>Credit Card</w:t>
      </w:r>
    </w:p>
    <w:p w:rsidR="003051F1" w:rsidRPr="00D57023" w:rsidRDefault="001B1AC6" w:rsidP="003051F1">
      <w:pPr>
        <w:pStyle w:val="EnerTrainTableText"/>
      </w:pPr>
      <w:sdt>
        <w:sdtPr>
          <w:id w:val="-787345528"/>
          <w14:checkbox>
            <w14:checked w14:val="0"/>
            <w14:checkedState w14:val="2612" w14:font="MS Gothic"/>
            <w14:uncheckedState w14:val="2610" w14:font="MS Gothic"/>
          </w14:checkbox>
        </w:sdtPr>
        <w:sdtEndPr/>
        <w:sdtContent>
          <w:r w:rsidR="001D7637">
            <w:rPr>
              <w:rFonts w:ascii="MS Gothic" w:eastAsia="MS Gothic" w:hint="eastAsia"/>
            </w:rPr>
            <w:t>☐</w:t>
          </w:r>
        </w:sdtContent>
      </w:sdt>
      <w:r w:rsidR="001D7637" w:rsidRPr="00D57023">
        <w:t xml:space="preserve">  </w:t>
      </w:r>
      <w:r w:rsidR="003051F1">
        <w:t>Cheque</w:t>
      </w:r>
    </w:p>
    <w:p w:rsidR="003051F1" w:rsidRPr="00D57023" w:rsidRDefault="003051F1" w:rsidP="000C6E77">
      <w:pPr>
        <w:pStyle w:val="Heading3"/>
      </w:pPr>
      <w:r w:rsidRPr="00D57023">
        <w:t>Refunds</w:t>
      </w:r>
    </w:p>
    <w:p w:rsidR="003051F1" w:rsidRPr="00D57023" w:rsidRDefault="003051F1" w:rsidP="003051F1">
      <w:r w:rsidRPr="00D57023">
        <w:t xml:space="preserve">Refunds may be granted in special circumstances and requests for refunds must be submitted in writing. </w:t>
      </w:r>
    </w:p>
    <w:p w:rsidR="003051F1" w:rsidRPr="00D57023" w:rsidRDefault="003051F1" w:rsidP="003051F1">
      <w:r w:rsidRPr="00D57023">
        <w:t xml:space="preserve">See the ‘Refund Policy’ and ‘Refund Request Form’ available </w:t>
      </w:r>
      <w:r>
        <w:t>in the ‘Student Handbook’</w:t>
      </w:r>
      <w:r w:rsidRPr="00D57023">
        <w:t xml:space="preserve"> or contact EnerTrain on (02) </w:t>
      </w:r>
      <w:r w:rsidR="003C0D33">
        <w:t>9613 0443</w:t>
      </w:r>
      <w:r w:rsidRPr="00D57023">
        <w:t xml:space="preserve"> or via </w:t>
      </w:r>
      <w:hyperlink r:id="rId14" w:history="1">
        <w:r w:rsidRPr="00F3791A">
          <w:rPr>
            <w:rStyle w:val="Hyperlink"/>
          </w:rPr>
          <w:t>admin@enertrain.com.au</w:t>
        </w:r>
      </w:hyperlink>
      <w:r w:rsidRPr="00D57023">
        <w:t xml:space="preserve"> to be provided with a ‘Refund Request Form’. </w:t>
      </w:r>
    </w:p>
    <w:p w:rsidR="003051F1" w:rsidRPr="00D57023" w:rsidRDefault="003051F1" w:rsidP="000C6E77">
      <w:pPr>
        <w:pStyle w:val="Heading2"/>
      </w:pPr>
      <w:r>
        <w:t>Section 6: Terms and Conditions</w:t>
      </w:r>
    </w:p>
    <w:p w:rsidR="003051F1" w:rsidRPr="00D57023" w:rsidRDefault="003051F1" w:rsidP="003051F1">
      <w:r w:rsidRPr="00D57023">
        <w:t>EnerTrain will perform the RPL services explained prior to this application and outlined in the EnerTrain ‘</w:t>
      </w:r>
      <w:r w:rsidRPr="00D57023">
        <w:rPr>
          <w:bCs/>
        </w:rPr>
        <w:t>Student Handbook’</w:t>
      </w:r>
      <w:r>
        <w:rPr>
          <w:b/>
          <w:bCs/>
        </w:rPr>
        <w:t xml:space="preserve"> </w:t>
      </w:r>
      <w:r w:rsidRPr="00DA60C6">
        <w:t>and</w:t>
      </w:r>
      <w:r>
        <w:rPr>
          <w:b/>
          <w:bCs/>
        </w:rPr>
        <w:t xml:space="preserve"> </w:t>
      </w:r>
      <w:r>
        <w:t xml:space="preserve">‘Accredited Program Terms and Conditions’ </w:t>
      </w:r>
      <w:r w:rsidRPr="00D57023">
        <w:t>to the standard of skill and care expected of a Registered Training Organisation (RTO) in accordance with the ‘Standards for RTOs 2015’.</w:t>
      </w:r>
    </w:p>
    <w:p w:rsidR="003051F1" w:rsidRDefault="003051F1" w:rsidP="003051F1">
      <w:r>
        <w:t>As a student, y</w:t>
      </w:r>
      <w:r w:rsidRPr="00D57023">
        <w:t>ou will as soon as practicable, or as required, provide EnerTrain with all relevant information</w:t>
      </w:r>
      <w:r>
        <w:t>, documentation</w:t>
      </w:r>
      <w:r w:rsidRPr="00D57023">
        <w:t xml:space="preserve"> and payment relating to your RPL application.</w:t>
      </w:r>
    </w:p>
    <w:p w:rsidR="003051F1" w:rsidRPr="00D57023" w:rsidRDefault="003051F1" w:rsidP="00D51541">
      <w:pPr>
        <w:pStyle w:val="Heading2"/>
        <w:pageBreakBefore/>
      </w:pPr>
      <w:r>
        <w:lastRenderedPageBreak/>
        <w:t xml:space="preserve">Section 7: </w:t>
      </w:r>
      <w:r w:rsidRPr="00D57023">
        <w:t xml:space="preserve">Student </w:t>
      </w:r>
      <w:r>
        <w:t>d</w:t>
      </w:r>
      <w:r w:rsidRPr="00D57023">
        <w:t>eclaration</w:t>
      </w:r>
    </w:p>
    <w:p w:rsidR="003051F1" w:rsidRDefault="003051F1" w:rsidP="003051F1">
      <w:pPr>
        <w:pStyle w:val="UtiliTrainNumberedList"/>
      </w:pPr>
      <w:r w:rsidRPr="00D57023">
        <w:t xml:space="preserve">I understand </w:t>
      </w:r>
      <w:r>
        <w:t xml:space="preserve">that </w:t>
      </w:r>
      <w:r w:rsidRPr="00D57023">
        <w:t xml:space="preserve">my RPL application will be completed when </w:t>
      </w:r>
      <w:r>
        <w:t>my</w:t>
      </w:r>
      <w:r w:rsidRPr="00D57023">
        <w:t xml:space="preserve"> </w:t>
      </w:r>
      <w:r>
        <w:t xml:space="preserve">‘RPL </w:t>
      </w:r>
      <w:r w:rsidR="008552D3">
        <w:t>Application</w:t>
      </w:r>
      <w:r w:rsidRPr="00D57023">
        <w:t xml:space="preserve"> Form</w:t>
      </w:r>
      <w:r>
        <w:t>’</w:t>
      </w:r>
      <w:r w:rsidRPr="00D57023">
        <w:t xml:space="preserve"> </w:t>
      </w:r>
      <w:r>
        <w:t>and ‘RPL Evidence Matrix’ have</w:t>
      </w:r>
      <w:r w:rsidRPr="00D57023">
        <w:t xml:space="preserve"> been received and accepted by </w:t>
      </w:r>
      <w:r>
        <w:t>EnerTrain</w:t>
      </w:r>
      <w:r w:rsidRPr="00D57023">
        <w:t xml:space="preserve"> and the </w:t>
      </w:r>
      <w:r>
        <w:t>Enrolment Deposit has</w:t>
      </w:r>
      <w:r w:rsidRPr="00D57023">
        <w:t xml:space="preserve"> been paid.</w:t>
      </w:r>
    </w:p>
    <w:p w:rsidR="007F17D9" w:rsidRPr="00D57023" w:rsidRDefault="007F17D9" w:rsidP="003051F1">
      <w:pPr>
        <w:pStyle w:val="UtiliTrainNumberedList"/>
      </w:pPr>
      <w:r>
        <w:t>I understand that my RPL assessment will be completed once my ‘Portfolio of Evidence’ has been received and accepted by EnerTrain and the relevant Program Fee(s) have been paid.</w:t>
      </w:r>
    </w:p>
    <w:p w:rsidR="003051F1" w:rsidRDefault="003051F1" w:rsidP="003051F1">
      <w:pPr>
        <w:pStyle w:val="UtiliTrainNumberedList"/>
      </w:pPr>
      <w:r w:rsidRPr="00D57023">
        <w:t xml:space="preserve">I have read and </w:t>
      </w:r>
      <w:r>
        <w:t xml:space="preserve">understand </w:t>
      </w:r>
      <w:r w:rsidRPr="00D57023">
        <w:t xml:space="preserve">the </w:t>
      </w:r>
      <w:r w:rsidR="008552D3">
        <w:t>‘</w:t>
      </w:r>
      <w:r w:rsidRPr="00D57023">
        <w:t>Student Handbook</w:t>
      </w:r>
      <w:r w:rsidR="008552D3">
        <w:t>’</w:t>
      </w:r>
      <w:r>
        <w:t xml:space="preserve">, including privacy, </w:t>
      </w:r>
      <w:r w:rsidRPr="00D57023">
        <w:t xml:space="preserve">fees and refunds information and understand my rights and obligations as a student of an EnerTrain </w:t>
      </w:r>
      <w:r>
        <w:t xml:space="preserve">RPL </w:t>
      </w:r>
      <w:r w:rsidRPr="00D57023">
        <w:t xml:space="preserve">program. </w:t>
      </w:r>
    </w:p>
    <w:p w:rsidR="003051F1" w:rsidRPr="00D57023" w:rsidRDefault="003051F1" w:rsidP="003051F1">
      <w:pPr>
        <w:pStyle w:val="UtiliTrainNumberedList"/>
      </w:pPr>
      <w:r>
        <w:t>I have read and accept the ‘Accredited Program Terms and Conditions’.</w:t>
      </w:r>
    </w:p>
    <w:p w:rsidR="003051F1" w:rsidRPr="00D57023" w:rsidRDefault="003051F1" w:rsidP="003051F1">
      <w:pPr>
        <w:pStyle w:val="UtiliTrainNumberedList"/>
      </w:pPr>
      <w:r w:rsidRPr="00D57023">
        <w:t xml:space="preserve">I declare that, to the best of my knowledge, the information on this form and supporting </w:t>
      </w:r>
      <w:r>
        <w:t>documentation</w:t>
      </w:r>
      <w:r w:rsidRPr="00D57023">
        <w:t xml:space="preserve"> supplied by me is tr</w:t>
      </w:r>
      <w:r w:rsidR="007F17D9">
        <w:t xml:space="preserve">ue and correct in all regards. </w:t>
      </w:r>
      <w:r w:rsidRPr="00D57023">
        <w:t>I understand that it is an offence to provide fal</w:t>
      </w:r>
      <w:r w:rsidR="007F17D9">
        <w:t xml:space="preserve">se and misleading information. </w:t>
      </w:r>
      <w:r w:rsidRPr="00D57023">
        <w:t>I undertake to notify EnerTrain immediately in writing immediately there are any changes to the details provided.</w:t>
      </w:r>
    </w:p>
    <w:p w:rsidR="003051F1" w:rsidRPr="00D57023" w:rsidRDefault="003051F1" w:rsidP="003051F1">
      <w:pPr>
        <w:pStyle w:val="UtiliTrainNumberedList"/>
      </w:pPr>
      <w:r w:rsidRPr="00D57023">
        <w:t xml:space="preserve">I give permission for EnerTrain to review and report my RPL application progress with representatives from the Australian Skills Quality Authority (ASQA) and my employer (if applicable). </w:t>
      </w:r>
    </w:p>
    <w:p w:rsidR="003051F1" w:rsidRPr="00D57023" w:rsidRDefault="003051F1" w:rsidP="003051F1">
      <w:pPr>
        <w:pStyle w:val="UtiliTrainNumberedList"/>
      </w:pPr>
      <w:r w:rsidRPr="00D57023">
        <w:t>I confirm that I have read, understood and agree with these statements and conditions.</w:t>
      </w:r>
    </w:p>
    <w:p w:rsidR="003051F1" w:rsidRPr="00D57023" w:rsidRDefault="003051F1" w:rsidP="003051F1">
      <w:pPr>
        <w:pStyle w:val="UtiliTrainNoSpacing"/>
      </w:pPr>
    </w:p>
    <w:tbl>
      <w:tblPr>
        <w:tblW w:w="102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bottom w:w="57" w:type="dxa"/>
          <w:right w:w="57" w:type="dxa"/>
        </w:tblCellMar>
        <w:tblLook w:val="0000" w:firstRow="0" w:lastRow="0" w:firstColumn="0" w:lastColumn="0" w:noHBand="0" w:noVBand="0"/>
      </w:tblPr>
      <w:tblGrid>
        <w:gridCol w:w="1985"/>
        <w:gridCol w:w="4678"/>
        <w:gridCol w:w="992"/>
        <w:gridCol w:w="2551"/>
      </w:tblGrid>
      <w:tr w:rsidR="003051F1" w:rsidRPr="00D57023" w:rsidTr="001D7637">
        <w:tc>
          <w:tcPr>
            <w:tcW w:w="1985" w:type="dxa"/>
            <w:shd w:val="clear" w:color="auto" w:fill="F2F2F2" w:themeFill="background1" w:themeFillShade="F2"/>
            <w:tcMar>
              <w:top w:w="57" w:type="dxa"/>
              <w:left w:w="113" w:type="dxa"/>
              <w:bottom w:w="57" w:type="dxa"/>
              <w:right w:w="113" w:type="dxa"/>
            </w:tcMar>
          </w:tcPr>
          <w:p w:rsidR="003051F1" w:rsidRPr="00D57023" w:rsidRDefault="003051F1" w:rsidP="00D6641B">
            <w:pPr>
              <w:pStyle w:val="UtiliTrainTableHeading"/>
            </w:pPr>
            <w:r w:rsidRPr="00D57023">
              <w:t>Student Name:</w:t>
            </w:r>
          </w:p>
        </w:tc>
        <w:tc>
          <w:tcPr>
            <w:tcW w:w="8221" w:type="dxa"/>
            <w:gridSpan w:val="3"/>
            <w:shd w:val="clear" w:color="auto" w:fill="auto"/>
            <w:tcMar>
              <w:top w:w="57" w:type="dxa"/>
              <w:bottom w:w="57" w:type="dxa"/>
            </w:tcMar>
          </w:tcPr>
          <w:p w:rsidR="003051F1" w:rsidRPr="00D57023" w:rsidRDefault="003051F1" w:rsidP="00D6641B">
            <w:pPr>
              <w:pStyle w:val="UtiliTrainTableText"/>
            </w:pPr>
          </w:p>
        </w:tc>
      </w:tr>
      <w:tr w:rsidR="003051F1" w:rsidRPr="00D57023" w:rsidTr="001D7637">
        <w:tc>
          <w:tcPr>
            <w:tcW w:w="1985" w:type="dxa"/>
            <w:shd w:val="clear" w:color="auto" w:fill="F2F2F2" w:themeFill="background1" w:themeFillShade="F2"/>
          </w:tcPr>
          <w:p w:rsidR="003051F1" w:rsidRPr="00D57023" w:rsidRDefault="003051F1" w:rsidP="00D6641B">
            <w:pPr>
              <w:pStyle w:val="UtiliTrainTableHeading"/>
            </w:pPr>
            <w:r w:rsidRPr="00D57023">
              <w:t>Signature:</w:t>
            </w:r>
          </w:p>
        </w:tc>
        <w:tc>
          <w:tcPr>
            <w:tcW w:w="4678" w:type="dxa"/>
            <w:shd w:val="clear" w:color="auto" w:fill="auto"/>
            <w:tcMar>
              <w:top w:w="57" w:type="dxa"/>
              <w:left w:w="113" w:type="dxa"/>
              <w:bottom w:w="57" w:type="dxa"/>
              <w:right w:w="113" w:type="dxa"/>
            </w:tcMar>
          </w:tcPr>
          <w:p w:rsidR="003051F1" w:rsidRPr="00D57023" w:rsidRDefault="003051F1" w:rsidP="00D6641B">
            <w:pPr>
              <w:pStyle w:val="UtiliTrainTableText"/>
            </w:pPr>
          </w:p>
          <w:p w:rsidR="003051F1" w:rsidRPr="00D57023" w:rsidRDefault="003051F1" w:rsidP="00D6641B">
            <w:pPr>
              <w:pStyle w:val="UtiliTrainTableText"/>
            </w:pPr>
          </w:p>
        </w:tc>
        <w:tc>
          <w:tcPr>
            <w:tcW w:w="992" w:type="dxa"/>
            <w:shd w:val="clear" w:color="auto" w:fill="F2F2F2" w:themeFill="background1" w:themeFillShade="F2"/>
            <w:tcMar>
              <w:top w:w="57" w:type="dxa"/>
              <w:left w:w="113" w:type="dxa"/>
              <w:bottom w:w="57" w:type="dxa"/>
              <w:right w:w="113" w:type="dxa"/>
            </w:tcMar>
          </w:tcPr>
          <w:p w:rsidR="003051F1" w:rsidRPr="00D57023" w:rsidRDefault="003051F1" w:rsidP="00D6641B">
            <w:pPr>
              <w:pStyle w:val="UtiliTrainTableHeading"/>
            </w:pPr>
            <w:r w:rsidRPr="00D57023">
              <w:t>Date:</w:t>
            </w:r>
          </w:p>
        </w:tc>
        <w:tc>
          <w:tcPr>
            <w:tcW w:w="2551" w:type="dxa"/>
            <w:shd w:val="clear" w:color="auto" w:fill="auto"/>
            <w:tcMar>
              <w:top w:w="57" w:type="dxa"/>
              <w:bottom w:w="57" w:type="dxa"/>
            </w:tcMar>
          </w:tcPr>
          <w:p w:rsidR="003051F1" w:rsidRPr="00D57023" w:rsidRDefault="003051F1" w:rsidP="00D6641B">
            <w:pPr>
              <w:pStyle w:val="UtiliTrainTableText"/>
            </w:pPr>
          </w:p>
        </w:tc>
      </w:tr>
    </w:tbl>
    <w:p w:rsidR="003051F1" w:rsidRPr="00D57023" w:rsidRDefault="003051F1" w:rsidP="003051F1">
      <w:pPr>
        <w:pStyle w:val="UtiliTrainNoSpacing"/>
      </w:pPr>
    </w:p>
    <w:p w:rsidR="003051F1" w:rsidRDefault="003051F1" w:rsidP="000C6E77">
      <w:pPr>
        <w:pStyle w:val="Heading1"/>
      </w:pPr>
      <w:r>
        <w:lastRenderedPageBreak/>
        <w:t>APPENDIX: UNITS OF COMPETENCY</w:t>
      </w:r>
    </w:p>
    <w:p w:rsidR="003051F1" w:rsidRDefault="003051F1" w:rsidP="000C6E77">
      <w:pPr>
        <w:pStyle w:val="Heading2"/>
      </w:pPr>
      <w:r>
        <w:t>How to use this appendix</w:t>
      </w:r>
    </w:p>
    <w:p w:rsidR="003051F1" w:rsidRDefault="003051F1" w:rsidP="003051F1">
      <w:pPr>
        <w:rPr>
          <w:lang w:val="en-AU"/>
        </w:rPr>
      </w:pPr>
      <w:r>
        <w:rPr>
          <w:lang w:val="en-AU"/>
        </w:rPr>
        <w:t xml:space="preserve">Once you have identified the units that you are applying for RPL in, you will need to review the full details of each unit to ensure you can meet the evidence requirements. </w:t>
      </w:r>
    </w:p>
    <w:p w:rsidR="003051F1" w:rsidRDefault="003051F1" w:rsidP="003051F1">
      <w:pPr>
        <w:rPr>
          <w:lang w:val="en-AU"/>
        </w:rPr>
      </w:pPr>
      <w:r>
        <w:rPr>
          <w:lang w:val="en-AU"/>
        </w:rPr>
        <w:t>Each unit contains elements, performance criteria, required skills and knowledge and critical aspects of evidence that you will need to provide evidence of your competency in, as part of your ‘RPL Portfolio of Evidence’.</w:t>
      </w:r>
      <w:r w:rsidR="000C3DA3">
        <w:rPr>
          <w:lang w:val="en-AU"/>
        </w:rPr>
        <w:t xml:space="preserve"> They also outline any pre-requisite units that may apply.</w:t>
      </w:r>
    </w:p>
    <w:p w:rsidR="00257C4A" w:rsidRDefault="003051F1" w:rsidP="003051F1">
      <w:pPr>
        <w:rPr>
          <w:lang w:val="en-AU"/>
        </w:rPr>
      </w:pPr>
      <w:r>
        <w:rPr>
          <w:lang w:val="en-AU"/>
        </w:rPr>
        <w:t>Following are units of competency available for RPL.</w:t>
      </w:r>
      <w:r w:rsidR="00257C4A">
        <w:rPr>
          <w:lang w:val="en-AU"/>
        </w:rPr>
        <w:t xml:space="preserve"> Additional units are available upon request. </w:t>
      </w:r>
    </w:p>
    <w:p w:rsidR="003051F1" w:rsidRDefault="003051F1" w:rsidP="003051F1">
      <w:pPr>
        <w:rPr>
          <w:lang w:val="en-AU"/>
        </w:rPr>
      </w:pPr>
      <w:r>
        <w:rPr>
          <w:lang w:val="en-AU"/>
        </w:rPr>
        <w:t xml:space="preserve">You can access these units from ‘Resources’ menu on the EnerTrain website. </w:t>
      </w:r>
    </w:p>
    <w:p w:rsidR="003051F1" w:rsidRDefault="003051F1" w:rsidP="003051F1">
      <w:pPr>
        <w:pBdr>
          <w:bottom w:val="single" w:sz="6" w:space="1" w:color="auto"/>
        </w:pBdr>
        <w:rPr>
          <w:lang w:val="en-AU"/>
        </w:rPr>
      </w:pPr>
    </w:p>
    <w:p w:rsidR="000C3DA3" w:rsidRPr="000C3DA3" w:rsidRDefault="000C3DA3" w:rsidP="000C3DA3">
      <w:pPr>
        <w:pStyle w:val="Heading3"/>
        <w:rPr>
          <w:lang w:eastAsia="en-AU"/>
        </w:rPr>
      </w:pPr>
      <w:r w:rsidRPr="000C3DA3">
        <w:rPr>
          <w:lang w:eastAsia="en-AU"/>
        </w:rPr>
        <w:t>BSB07/BSB Business Services</w:t>
      </w:r>
    </w:p>
    <w:p w:rsidR="000C3DA3" w:rsidRPr="00257C4A" w:rsidRDefault="000C3DA3" w:rsidP="000C3DA3">
      <w:r w:rsidRPr="00257C4A">
        <w:t>BSBFLM303C Contribute to effective workplace relationships</w:t>
      </w:r>
    </w:p>
    <w:p w:rsidR="000C3DA3" w:rsidRPr="00257C4A" w:rsidRDefault="000C3DA3" w:rsidP="000C3DA3">
      <w:r w:rsidRPr="00257C4A">
        <w:t>BSBFLM305C Support operational plan</w:t>
      </w:r>
    </w:p>
    <w:p w:rsidR="000C3DA3" w:rsidRPr="00257C4A" w:rsidRDefault="000C3DA3" w:rsidP="000C3DA3">
      <w:r w:rsidRPr="00257C4A">
        <w:t>BSBFLM309C Support continuous improvement systems and processes</w:t>
      </w:r>
    </w:p>
    <w:p w:rsidR="000C3DA3" w:rsidRPr="00257C4A" w:rsidRDefault="000C3DA3" w:rsidP="000C3DA3">
      <w:r w:rsidRPr="00257C4A">
        <w:t>BSBFLM312C Contribute to team effectiveness</w:t>
      </w:r>
    </w:p>
    <w:p w:rsidR="000C3DA3" w:rsidRPr="00257C4A" w:rsidRDefault="000C3DA3" w:rsidP="000C3DA3">
      <w:r w:rsidRPr="00257C4A">
        <w:t>BSBMGT402A Implement operational plan</w:t>
      </w:r>
    </w:p>
    <w:p w:rsidR="000C3DA3" w:rsidRPr="00257C4A" w:rsidRDefault="000C3DA3" w:rsidP="000C3DA3">
      <w:r w:rsidRPr="00257C4A">
        <w:t>BSBMGT403A Implement continuous improvement</w:t>
      </w:r>
    </w:p>
    <w:p w:rsidR="000C3DA3" w:rsidRPr="00257C4A" w:rsidRDefault="000C3DA3" w:rsidP="000C3DA3">
      <w:r w:rsidRPr="00257C4A">
        <w:t>BSBSUS301 Implement and monitor environmentally sustainable work practices</w:t>
      </w:r>
    </w:p>
    <w:p w:rsidR="000C3DA3" w:rsidRPr="00257C4A" w:rsidRDefault="000C3DA3" w:rsidP="000C3DA3">
      <w:r w:rsidRPr="00257C4A">
        <w:t>BSBWHS301A Maintain workplace safety</w:t>
      </w:r>
    </w:p>
    <w:p w:rsidR="000C3DA3" w:rsidRPr="00257C4A" w:rsidRDefault="000C3DA3" w:rsidP="000C3DA3">
      <w:r w:rsidRPr="00257C4A">
        <w:t>BSBWHS402 Assist with compliance with WHS laws</w:t>
      </w:r>
    </w:p>
    <w:p w:rsidR="000C3DA3" w:rsidRPr="00257C4A" w:rsidRDefault="000C3DA3" w:rsidP="000C3DA3">
      <w:r w:rsidRPr="00257C4A">
        <w:t>BSBWHS403 Contribute to implementing and maintaining WHS consultation and participation processes</w:t>
      </w:r>
    </w:p>
    <w:p w:rsidR="000C3DA3" w:rsidRPr="00257C4A" w:rsidRDefault="000C3DA3" w:rsidP="000C3DA3">
      <w:r w:rsidRPr="00257C4A">
        <w:t>BSBWHS404 Contribute to WHS hazard identification, risk assessment and risk control</w:t>
      </w:r>
    </w:p>
    <w:p w:rsidR="000C3DA3" w:rsidRPr="00257C4A" w:rsidRDefault="000C3DA3" w:rsidP="000C3DA3">
      <w:r w:rsidRPr="00257C4A">
        <w:t>BSBWHS405 Contribute to implementing and maintaining WHS management systems</w:t>
      </w:r>
    </w:p>
    <w:p w:rsidR="000C3DA3" w:rsidRPr="00257C4A" w:rsidRDefault="000C3DA3" w:rsidP="000C3DA3">
      <w:r w:rsidRPr="00257C4A">
        <w:t>BSBWHS406 Assist with responding to incidents</w:t>
      </w:r>
    </w:p>
    <w:p w:rsidR="000C3DA3" w:rsidRPr="00257C4A" w:rsidRDefault="000C3DA3" w:rsidP="000C3DA3">
      <w:r w:rsidRPr="00257C4A">
        <w:t>BSBWHS408 Assist with effective WHS management of contractors</w:t>
      </w:r>
    </w:p>
    <w:p w:rsidR="000C3DA3" w:rsidRPr="00257C4A" w:rsidRDefault="000C3DA3" w:rsidP="000C3DA3">
      <w:r w:rsidRPr="00257C4A">
        <w:t>BSBWHS409 Assist with workplace monitoring processes</w:t>
      </w:r>
    </w:p>
    <w:p w:rsidR="000C3DA3" w:rsidRPr="00257C4A" w:rsidRDefault="000C3DA3" w:rsidP="000C3DA3">
      <w:r w:rsidRPr="00257C4A">
        <w:t>BSBWHS410 Contribute to work-related health and safety measures and initiatives</w:t>
      </w:r>
    </w:p>
    <w:p w:rsidR="000C3DA3" w:rsidRPr="00257C4A" w:rsidRDefault="000C3DA3" w:rsidP="000C3DA3">
      <w:r w:rsidRPr="00257C4A">
        <w:t>BSBWOR301B Organise personal work priorities and development</w:t>
      </w:r>
    </w:p>
    <w:p w:rsidR="000C3DA3" w:rsidRPr="00257C4A" w:rsidRDefault="000C3DA3" w:rsidP="000C3DA3">
      <w:r w:rsidRPr="00257C4A">
        <w:t>BSBWOR402A Promote team effectiveness</w:t>
      </w:r>
    </w:p>
    <w:p w:rsidR="000C3DA3" w:rsidRPr="00257C4A" w:rsidRDefault="000C3DA3" w:rsidP="000C3DA3">
      <w:r w:rsidRPr="00257C4A">
        <w:t>BSBWOR404B Develop work priorities</w:t>
      </w:r>
    </w:p>
    <w:p w:rsidR="000C3DA3" w:rsidRPr="00257C4A" w:rsidRDefault="000C3DA3" w:rsidP="001D0EFD">
      <w:pPr>
        <w:pStyle w:val="Heading3"/>
        <w:pageBreakBefore/>
      </w:pPr>
      <w:r w:rsidRPr="00257C4A">
        <w:lastRenderedPageBreak/>
        <w:t>UEG11 Gas Industry</w:t>
      </w:r>
    </w:p>
    <w:p w:rsidR="000C3DA3" w:rsidRPr="00257C4A" w:rsidRDefault="000C3DA3" w:rsidP="000C3DA3">
      <w:r w:rsidRPr="00257C4A">
        <w:t>CPCCOHS1001A Work safely in the construction industry (credit transfer only)</w:t>
      </w:r>
    </w:p>
    <w:p w:rsidR="000C3DA3" w:rsidRPr="00257C4A" w:rsidRDefault="000C3DA3" w:rsidP="000C3DA3">
      <w:r w:rsidRPr="00257C4A">
        <w:t>CPPFES2005A Demonstrate first attack firefighting equipment</w:t>
      </w:r>
    </w:p>
    <w:p w:rsidR="000C3DA3" w:rsidRPr="00257C4A" w:rsidRDefault="000C3DA3" w:rsidP="000C3DA3">
      <w:r w:rsidRPr="00257C4A">
        <w:t>HLTAID001 Provide cardiopulmonary resuscitation (credit transfer only)</w:t>
      </w:r>
    </w:p>
    <w:p w:rsidR="000C3DA3" w:rsidRPr="00257C4A" w:rsidRDefault="000C3DA3" w:rsidP="000C3DA3">
      <w:r w:rsidRPr="00257C4A">
        <w:t>HLTAID003 Provide first aid (credit transfer only)</w:t>
      </w:r>
    </w:p>
    <w:p w:rsidR="000C3DA3" w:rsidRPr="00257C4A" w:rsidRDefault="000C3DA3" w:rsidP="000C3DA3">
      <w:r w:rsidRPr="00257C4A">
        <w:t>MSAPMOHS216A Operate breathing apparatus</w:t>
      </w:r>
    </w:p>
    <w:p w:rsidR="000C3DA3" w:rsidRPr="00257C4A" w:rsidRDefault="000C3DA3" w:rsidP="000C3DA3">
      <w:r w:rsidRPr="00257C4A">
        <w:t>PMBWELD301B Butt weld polyethylene plastic pipelines</w:t>
      </w:r>
    </w:p>
    <w:p w:rsidR="000C3DA3" w:rsidRPr="00257C4A" w:rsidRDefault="000C3DA3" w:rsidP="000C3DA3">
      <w:r w:rsidRPr="00257C4A">
        <w:t>PMBWELD302B Electrofusion weld polyethylene pipelines</w:t>
      </w:r>
    </w:p>
    <w:p w:rsidR="000C3DA3" w:rsidRPr="00257C4A" w:rsidRDefault="000C3DA3" w:rsidP="000C3DA3">
      <w:r w:rsidRPr="00257C4A">
        <w:t>RIICCM205D Carry out manual excavation</w:t>
      </w:r>
    </w:p>
    <w:p w:rsidR="000C3DA3" w:rsidRPr="00257C4A" w:rsidRDefault="000C3DA3" w:rsidP="000C3DA3">
      <w:r w:rsidRPr="00257C4A">
        <w:t>RIIWHS202D Enter and work in confined spaces</w:t>
      </w:r>
    </w:p>
    <w:p w:rsidR="000C3DA3" w:rsidRPr="00257C4A" w:rsidRDefault="000C3DA3" w:rsidP="000C3DA3">
      <w:r w:rsidRPr="00257C4A">
        <w:t>UEENEEE117A Implement and monitor energy sector OHS policies and procedures</w:t>
      </w:r>
    </w:p>
    <w:p w:rsidR="000C3DA3" w:rsidRPr="00257C4A" w:rsidRDefault="000C3DA3" w:rsidP="000C3DA3">
      <w:r w:rsidRPr="00257C4A">
        <w:t>UEGNSG004A Locate, prove and protect utility assets</w:t>
      </w:r>
    </w:p>
    <w:p w:rsidR="000C3DA3" w:rsidRPr="00257C4A" w:rsidRDefault="000C3DA3" w:rsidP="000C3DA3">
      <w:r w:rsidRPr="00257C4A">
        <w:t>UEGNSG005A Prepare to work in the gas industry</w:t>
      </w:r>
    </w:p>
    <w:p w:rsidR="000C3DA3" w:rsidRPr="00257C4A" w:rsidRDefault="000C3DA3" w:rsidP="000C3DA3">
      <w:r w:rsidRPr="00257C4A">
        <w:t>UEGNSG006A Use a portable gas detector to locate escape</w:t>
      </w:r>
    </w:p>
    <w:p w:rsidR="000C3DA3" w:rsidRPr="00257C4A" w:rsidRDefault="000C3DA3" w:rsidP="000C3DA3">
      <w:r w:rsidRPr="00257C4A">
        <w:t>UEGNSG106B Coordinate repair of pipeline, facilities and equipment</w:t>
      </w:r>
    </w:p>
    <w:p w:rsidR="000C3DA3" w:rsidRPr="00257C4A" w:rsidRDefault="000C3DA3" w:rsidP="000C3DA3">
      <w:r w:rsidRPr="00257C4A">
        <w:t>UEGNSG108B Operate and monitor pipeline control systems</w:t>
      </w:r>
    </w:p>
    <w:p w:rsidR="000C3DA3" w:rsidRPr="00257C4A" w:rsidRDefault="000C3DA3" w:rsidP="000C3DA3">
      <w:r w:rsidRPr="00257C4A">
        <w:t>UEGNSG112B Conduct isolation procedures</w:t>
      </w:r>
    </w:p>
    <w:p w:rsidR="000C3DA3" w:rsidRPr="00257C4A" w:rsidRDefault="000C3DA3" w:rsidP="000C3DA3">
      <w:r w:rsidRPr="00257C4A">
        <w:t>UEGNSG113B Manage a utilities industry OHS management system</w:t>
      </w:r>
    </w:p>
    <w:p w:rsidR="000C3DA3" w:rsidRPr="00257C4A" w:rsidRDefault="000C3DA3" w:rsidP="000C3DA3">
      <w:r w:rsidRPr="00257C4A">
        <w:t>UEGNSG119B Manage workplace risk in a gas industry facility</w:t>
      </w:r>
    </w:p>
    <w:p w:rsidR="000C3DA3" w:rsidRPr="00257C4A" w:rsidRDefault="000C3DA3" w:rsidP="000C3DA3">
      <w:r w:rsidRPr="00257C4A">
        <w:t>UEGNSG131A Compile a gas industry technical report</w:t>
      </w:r>
    </w:p>
    <w:p w:rsidR="000C3DA3" w:rsidRPr="00257C4A" w:rsidRDefault="000C3DA3" w:rsidP="000C3DA3">
      <w:r w:rsidRPr="00257C4A">
        <w:t>UEGNSG132A Carry out basic work activities in a gas industry work environment</w:t>
      </w:r>
    </w:p>
    <w:p w:rsidR="000C3DA3" w:rsidRPr="00257C4A" w:rsidRDefault="000C3DA3" w:rsidP="000C3DA3">
      <w:r w:rsidRPr="00257C4A">
        <w:t>UEGNSG133A Comply with environmental policies and procedures in the utilities industry</w:t>
      </w:r>
    </w:p>
    <w:p w:rsidR="000C3DA3" w:rsidRPr="00257C4A" w:rsidRDefault="000C3DA3" w:rsidP="000C3DA3">
      <w:r w:rsidRPr="00257C4A">
        <w:t>UEGNSG134A Establish a utilities infrastructure work site </w:t>
      </w:r>
    </w:p>
    <w:p w:rsidR="000C3DA3" w:rsidRPr="00257C4A" w:rsidRDefault="000C3DA3" w:rsidP="000C3DA3">
      <w:r w:rsidRPr="00257C4A">
        <w:t>UEGNSG140A Apply environmental policies and procedures in the utilities industry</w:t>
      </w:r>
    </w:p>
    <w:p w:rsidR="000C3DA3" w:rsidRPr="00257C4A" w:rsidRDefault="000C3DA3" w:rsidP="000C3DA3">
      <w:r w:rsidRPr="00257C4A">
        <w:t>UEGNSG141A Apply workplace health and safety regulations, codes and practices in the gas supply industry</w:t>
      </w:r>
    </w:p>
    <w:p w:rsidR="000C3DA3" w:rsidRPr="00257C4A" w:rsidRDefault="000C3DA3" w:rsidP="000C3DA3">
      <w:r w:rsidRPr="00257C4A">
        <w:t>UEGNSG204B Coordinate and conduct gas distribution pipeline repair and modifications</w:t>
      </w:r>
    </w:p>
    <w:p w:rsidR="000C3DA3" w:rsidRPr="00257C4A" w:rsidRDefault="000C3DA3" w:rsidP="000C3DA3">
      <w:r w:rsidRPr="00257C4A">
        <w:t>UEGNSG207B Coordinate construction, laying and testing of gas distribution pipelines</w:t>
      </w:r>
    </w:p>
    <w:p w:rsidR="000C3DA3" w:rsidRPr="00257C4A" w:rsidRDefault="000C3DA3" w:rsidP="000C3DA3">
      <w:r w:rsidRPr="00257C4A">
        <w:t>UEGNSG210B Supervise and monitor contract staff for work on distribution pipelines</w:t>
      </w:r>
    </w:p>
    <w:p w:rsidR="000C3DA3" w:rsidRPr="00257C4A" w:rsidRDefault="000C3DA3" w:rsidP="000C3DA3">
      <w:r w:rsidRPr="00257C4A">
        <w:t>UEGNSG212B Construct, lay and connect a gas distribution service to a plastic main</w:t>
      </w:r>
    </w:p>
    <w:p w:rsidR="000C3DA3" w:rsidRPr="00257C4A" w:rsidRDefault="000C3DA3" w:rsidP="000C3DA3">
      <w:r w:rsidRPr="00257C4A">
        <w:t>UEGNSG213B Construct, lay and connect a gas distribution service to a steel main</w:t>
      </w:r>
    </w:p>
    <w:p w:rsidR="000C3DA3" w:rsidRPr="00257C4A" w:rsidRDefault="000C3DA3" w:rsidP="000C3DA3">
      <w:r w:rsidRPr="00257C4A">
        <w:t>UEGNSG216A Commission or decommission gas distribution pipelines</w:t>
      </w:r>
    </w:p>
    <w:p w:rsidR="000C3DA3" w:rsidRPr="00257C4A" w:rsidRDefault="000C3DA3" w:rsidP="000C3DA3">
      <w:r w:rsidRPr="00257C4A">
        <w:t>UEGNSG218A Carry out surveillance on gas distribution assets</w:t>
      </w:r>
    </w:p>
    <w:p w:rsidR="000C3DA3" w:rsidRPr="00257C4A" w:rsidRDefault="000C3DA3" w:rsidP="000C3DA3">
      <w:r w:rsidRPr="00257C4A">
        <w:t>UEGNSG219A Conduct excavations in the utilities industry</w:t>
      </w:r>
    </w:p>
    <w:p w:rsidR="000C3DA3" w:rsidRPr="00257C4A" w:rsidRDefault="000C3DA3" w:rsidP="000C3DA3">
      <w:r w:rsidRPr="00257C4A">
        <w:t>UEGNSG220A Construct and lay polyethylene gas distribution mains</w:t>
      </w:r>
    </w:p>
    <w:p w:rsidR="000C3DA3" w:rsidRPr="00257C4A" w:rsidRDefault="000C3DA3" w:rsidP="000C3DA3">
      <w:r w:rsidRPr="00257C4A">
        <w:t>UEGNSG221A First on site response to gas pipeline emergencies</w:t>
      </w:r>
    </w:p>
    <w:p w:rsidR="000C3DA3" w:rsidRPr="00257C4A" w:rsidRDefault="000C3DA3" w:rsidP="000C3DA3">
      <w:r w:rsidRPr="00257C4A">
        <w:lastRenderedPageBreak/>
        <w:t>UEGNSG222A Construct and lay nylon or PVC gas distribution mains</w:t>
      </w:r>
    </w:p>
    <w:p w:rsidR="000C3DA3" w:rsidRPr="00257C4A" w:rsidRDefault="000C3DA3" w:rsidP="000C3DA3">
      <w:r w:rsidRPr="00257C4A">
        <w:t>UEGNSG223A Construct and lay steel gas distribution pipelines</w:t>
      </w:r>
    </w:p>
    <w:p w:rsidR="000C3DA3" w:rsidRPr="00257C4A" w:rsidRDefault="000C3DA3" w:rsidP="000C3DA3">
      <w:r w:rsidRPr="00257C4A">
        <w:t>UEGNSG225A Perform routine maintenance on distribution pipeline facilities and equipment</w:t>
      </w:r>
    </w:p>
    <w:p w:rsidR="000C3DA3" w:rsidRPr="00257C4A" w:rsidRDefault="000C3DA3" w:rsidP="000C3DA3">
      <w:r w:rsidRPr="00257C4A">
        <w:t>UEGNSG226A Assist with the construction, laying and connection of gas distribution services to mains</w:t>
      </w:r>
    </w:p>
    <w:p w:rsidR="000C3DA3" w:rsidRPr="00257C4A" w:rsidRDefault="000C3DA3" w:rsidP="000C3DA3">
      <w:r w:rsidRPr="00257C4A">
        <w:t>UEGNSG227A Assist with the construction and laying of gas distribution mains</w:t>
      </w:r>
    </w:p>
    <w:p w:rsidR="000C3DA3" w:rsidRPr="00257C4A" w:rsidRDefault="000C3DA3" w:rsidP="000C3DA3">
      <w:r w:rsidRPr="00257C4A">
        <w:t>UEGNSG229A Prepare simple drawings of as laid gas mains and services</w:t>
      </w:r>
    </w:p>
    <w:p w:rsidR="000C3DA3" w:rsidRPr="00257C4A" w:rsidRDefault="000C3DA3" w:rsidP="000C3DA3">
      <w:r w:rsidRPr="00257C4A">
        <w:t>UEGNSG330A Coat metallic pipelines</w:t>
      </w:r>
    </w:p>
    <w:p w:rsidR="000C3DA3" w:rsidRPr="00257C4A" w:rsidRDefault="000C3DA3" w:rsidP="000C3DA3">
      <w:r w:rsidRPr="00257C4A">
        <w:t>UEGNSG342A Maintain pipeline easements</w:t>
      </w:r>
    </w:p>
    <w:p w:rsidR="000C3DA3" w:rsidRPr="00257C4A" w:rsidRDefault="000C3DA3" w:rsidP="000C3DA3">
      <w:r w:rsidRPr="00257C4A">
        <w:t>UEGNSG347A Perform routine maintenance on transmission pipeline facilities and equipment</w:t>
      </w:r>
    </w:p>
    <w:p w:rsidR="000C3DA3" w:rsidRPr="00257C4A" w:rsidRDefault="000C3DA3" w:rsidP="000C3DA3">
      <w:r w:rsidRPr="00257C4A">
        <w:t>UEGNSG349A Carry out surveillance of gas transmission pipelines</w:t>
      </w:r>
    </w:p>
    <w:p w:rsidR="000C3DA3" w:rsidRPr="00257C4A" w:rsidRDefault="000C3DA3" w:rsidP="000C3DA3">
      <w:r w:rsidRPr="00257C4A">
        <w:t>UEGNSG350A First response to a gas facility event</w:t>
      </w:r>
    </w:p>
    <w:p w:rsidR="000C3DA3" w:rsidRPr="00257C4A" w:rsidRDefault="000C3DA3" w:rsidP="000C3DA3">
      <w:r w:rsidRPr="00257C4A">
        <w:t>UEGNSG354A Control excavations in the vicinity of gas transmission pipelines</w:t>
      </w:r>
    </w:p>
    <w:p w:rsidR="000C3DA3" w:rsidRPr="00257C4A" w:rsidRDefault="000C3DA3" w:rsidP="000C3DA3">
      <w:r w:rsidRPr="00257C4A">
        <w:t>UEGNSG355A Monitor and report on cathodic protection systems</w:t>
      </w:r>
    </w:p>
    <w:p w:rsidR="000C3DA3" w:rsidRPr="00257C4A" w:rsidRDefault="000C3DA3" w:rsidP="000C3DA3">
      <w:r w:rsidRPr="00257C4A">
        <w:t>UEGNSG705A Disconnect and reconnect small capacity gas meters</w:t>
      </w:r>
    </w:p>
    <w:p w:rsidR="000C3DA3" w:rsidRPr="00257C4A" w:rsidRDefault="000C3DA3" w:rsidP="000C3DA3">
      <w:r w:rsidRPr="00257C4A">
        <w:t>UEGNSG706A Test new residential and small commercial gas installations</w:t>
      </w:r>
    </w:p>
    <w:p w:rsidR="000C3DA3" w:rsidRPr="00257C4A" w:rsidRDefault="000C3DA3" w:rsidP="000C3DA3">
      <w:r w:rsidRPr="00257C4A">
        <w:t>UEGNSG708A Pressure test residential and small commercial gas installations</w:t>
      </w:r>
    </w:p>
    <w:p w:rsidR="000C3DA3" w:rsidRPr="00257C4A" w:rsidRDefault="000C3DA3" w:rsidP="000C3DA3">
      <w:r w:rsidRPr="00257C4A">
        <w:t>UEGNSG711A Process meter reading information using appropriate technology</w:t>
      </w:r>
    </w:p>
    <w:p w:rsidR="000C3DA3" w:rsidRPr="00257C4A" w:rsidRDefault="000C3DA3" w:rsidP="000C3DA3">
      <w:r w:rsidRPr="00257C4A">
        <w:t>UEGNSG712A Read and record meter readings</w:t>
      </w:r>
    </w:p>
    <w:p w:rsidR="000C3DA3" w:rsidRPr="00257C4A" w:rsidRDefault="000C3DA3" w:rsidP="000C3DA3">
      <w:r w:rsidRPr="00257C4A">
        <w:t>UEGNSG714A Relight Type A gas appliances</w:t>
      </w:r>
    </w:p>
    <w:p w:rsidR="000C3DA3" w:rsidRPr="00257C4A" w:rsidRDefault="000C3DA3" w:rsidP="000C3DA3">
      <w:r w:rsidRPr="00257C4A">
        <w:t>UEGNSG804A Maintain single stage and single run gas flow and pressure control and measuring devices</w:t>
      </w:r>
    </w:p>
    <w:p w:rsidR="000C3DA3" w:rsidRPr="00257C4A" w:rsidRDefault="000C3DA3" w:rsidP="000C3DA3">
      <w:r w:rsidRPr="00257C4A">
        <w:t>UEGNSG805A Maintain multi-stage and multi-run gas flow and pressure measuring and regulating devices</w:t>
      </w:r>
    </w:p>
    <w:p w:rsidR="000C3DA3" w:rsidRPr="00257C4A" w:rsidRDefault="000C3DA3" w:rsidP="000C3DA3">
      <w:r w:rsidRPr="00257C4A">
        <w:t>UEGNSG807A Install gas flow, measuring and pressure regulating devices</w:t>
      </w:r>
    </w:p>
    <w:p w:rsidR="000C3DA3" w:rsidRPr="00257C4A" w:rsidRDefault="000C3DA3" w:rsidP="000C3DA3">
      <w:r w:rsidRPr="00257C4A">
        <w:t>UEGNSG811A Monitor and operate complex flow control, measuring and regulating devices for gas distribution</w:t>
      </w:r>
    </w:p>
    <w:sectPr w:rsidR="000C3DA3" w:rsidRPr="00257C4A" w:rsidSect="00DD21B5">
      <w:headerReference w:type="default" r:id="rId15"/>
      <w:footerReference w:type="default" r:id="rId16"/>
      <w:pgSz w:w="11906" w:h="16838" w:code="9"/>
      <w:pgMar w:top="851" w:right="851" w:bottom="851" w:left="851"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AC6" w:rsidRDefault="001B1AC6" w:rsidP="0092497A">
      <w:r>
        <w:separator/>
      </w:r>
    </w:p>
  </w:endnote>
  <w:endnote w:type="continuationSeparator" w:id="0">
    <w:p w:rsidR="001B1AC6" w:rsidRDefault="001B1AC6" w:rsidP="0092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69E" w:rsidRPr="00DD21B5" w:rsidRDefault="0025369E" w:rsidP="000C6E77">
    <w:pPr>
      <w:pStyle w:val="Footer"/>
      <w:pBdr>
        <w:top w:val="single" w:sz="4" w:space="1" w:color="00B0F0"/>
      </w:pBdr>
    </w:pPr>
    <w:r>
      <w:t>Last updated: 24 October 2017</w:t>
    </w:r>
    <w:r>
      <w:tab/>
      <w:t>Version: 2.0</w:t>
    </w:r>
    <w:r w:rsidRPr="00DD21B5">
      <w:tab/>
      <w:t xml:space="preserve">Page </w:t>
    </w:r>
    <w:r w:rsidRPr="00DD21B5">
      <w:fldChar w:fldCharType="begin"/>
    </w:r>
    <w:r w:rsidRPr="00DD21B5">
      <w:instrText xml:space="preserve"> PAGE  \* Arabic  \* MERGEFORMAT </w:instrText>
    </w:r>
    <w:r w:rsidRPr="00DD21B5">
      <w:fldChar w:fldCharType="separate"/>
    </w:r>
    <w:r>
      <w:rPr>
        <w:noProof/>
      </w:rPr>
      <w:t>10</w:t>
    </w:r>
    <w:r w:rsidRPr="00DD21B5">
      <w:fldChar w:fldCharType="end"/>
    </w:r>
    <w:r w:rsidRPr="00DD21B5">
      <w:t xml:space="preserve"> of </w:t>
    </w:r>
    <w:r w:rsidR="001B1AC6">
      <w:fldChar w:fldCharType="begin"/>
    </w:r>
    <w:r w:rsidR="001B1AC6">
      <w:instrText xml:space="preserve"> NUMPAGES  \* Arabic  \* MERGEFORMAT </w:instrText>
    </w:r>
    <w:r w:rsidR="001B1AC6">
      <w:fldChar w:fldCharType="separate"/>
    </w:r>
    <w:r>
      <w:rPr>
        <w:noProof/>
      </w:rPr>
      <w:t>20</w:t>
    </w:r>
    <w:r w:rsidR="001B1AC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69E" w:rsidRPr="00DD21B5" w:rsidRDefault="0025369E" w:rsidP="005D740B">
    <w:pPr>
      <w:pStyle w:val="Footer"/>
      <w:tabs>
        <w:tab w:val="clear" w:pos="5103"/>
        <w:tab w:val="clear" w:pos="10206"/>
        <w:tab w:val="center" w:pos="7513"/>
        <w:tab w:val="right" w:pos="15168"/>
      </w:tabs>
    </w:pPr>
    <w:r>
      <w:t>Last updated: 24 October 2017</w:t>
    </w:r>
    <w:r>
      <w:tab/>
      <w:t>Version: 2.0</w:t>
    </w:r>
    <w:r w:rsidRPr="00DD21B5">
      <w:tab/>
      <w:t xml:space="preserve">Page </w:t>
    </w:r>
    <w:r w:rsidRPr="00DD21B5">
      <w:fldChar w:fldCharType="begin"/>
    </w:r>
    <w:r w:rsidRPr="00DD21B5">
      <w:instrText xml:space="preserve"> PAGE  \* Arabic  \* MERGEFORMAT </w:instrText>
    </w:r>
    <w:r w:rsidRPr="00DD21B5">
      <w:fldChar w:fldCharType="separate"/>
    </w:r>
    <w:r>
      <w:rPr>
        <w:noProof/>
      </w:rPr>
      <w:t>11</w:t>
    </w:r>
    <w:r w:rsidRPr="00DD21B5">
      <w:fldChar w:fldCharType="end"/>
    </w:r>
    <w:r w:rsidRPr="00DD21B5">
      <w:t xml:space="preserve"> of </w:t>
    </w:r>
    <w:r w:rsidR="001B1AC6">
      <w:fldChar w:fldCharType="begin"/>
    </w:r>
    <w:r w:rsidR="001B1AC6">
      <w:instrText xml:space="preserve"> NUMPAGES  \* Arabic  \* MERGEFORMAT </w:instrText>
    </w:r>
    <w:r w:rsidR="001B1AC6">
      <w:fldChar w:fldCharType="separate"/>
    </w:r>
    <w:r>
      <w:rPr>
        <w:noProof/>
      </w:rPr>
      <w:t>20</w:t>
    </w:r>
    <w:r w:rsidR="001B1AC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69E" w:rsidRPr="00DD21B5" w:rsidRDefault="0025369E" w:rsidP="005410BB">
    <w:pPr>
      <w:pStyle w:val="Footer"/>
    </w:pPr>
    <w:r>
      <w:t>Last updated: 24 October 2017</w:t>
    </w:r>
    <w:r>
      <w:tab/>
      <w:t>Version: 2.0</w:t>
    </w:r>
    <w:r w:rsidRPr="00DD21B5">
      <w:tab/>
      <w:t xml:space="preserve">Page </w:t>
    </w:r>
    <w:r w:rsidRPr="00DD21B5">
      <w:fldChar w:fldCharType="begin"/>
    </w:r>
    <w:r w:rsidRPr="00DD21B5">
      <w:instrText xml:space="preserve"> PAGE  \* Arabic  \* MERGEFORMAT </w:instrText>
    </w:r>
    <w:r w:rsidRPr="00DD21B5">
      <w:fldChar w:fldCharType="separate"/>
    </w:r>
    <w:r>
      <w:rPr>
        <w:noProof/>
      </w:rPr>
      <w:t>16</w:t>
    </w:r>
    <w:r w:rsidRPr="00DD21B5">
      <w:fldChar w:fldCharType="end"/>
    </w:r>
    <w:r w:rsidRPr="00DD21B5">
      <w:t xml:space="preserve"> of </w:t>
    </w:r>
    <w:r w:rsidR="001B1AC6">
      <w:fldChar w:fldCharType="begin"/>
    </w:r>
    <w:r w:rsidR="001B1AC6">
      <w:instrText xml:space="preserve"> NUMPAGES  \* Arabic  \* MERGEFORMAT </w:instrText>
    </w:r>
    <w:r w:rsidR="001B1AC6">
      <w:fldChar w:fldCharType="separate"/>
    </w:r>
    <w:r>
      <w:rPr>
        <w:noProof/>
      </w:rPr>
      <w:t>20</w:t>
    </w:r>
    <w:r w:rsidR="001B1AC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AC6" w:rsidRDefault="001B1AC6" w:rsidP="0092497A">
      <w:r>
        <w:separator/>
      </w:r>
    </w:p>
  </w:footnote>
  <w:footnote w:type="continuationSeparator" w:id="0">
    <w:p w:rsidR="001B1AC6" w:rsidRDefault="001B1AC6" w:rsidP="00924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142" w:type="dxa"/>
      <w:tblLook w:val="04A0" w:firstRow="1" w:lastRow="0" w:firstColumn="1" w:lastColumn="0" w:noHBand="0" w:noVBand="1"/>
    </w:tblPr>
    <w:tblGrid>
      <w:gridCol w:w="7296"/>
      <w:gridCol w:w="3194"/>
    </w:tblGrid>
    <w:tr w:rsidR="0025369E" w:rsidRPr="00DD21B5" w:rsidTr="007579A4">
      <w:tc>
        <w:tcPr>
          <w:tcW w:w="7296" w:type="dxa"/>
          <w:shd w:val="clear" w:color="auto" w:fill="auto"/>
          <w:vAlign w:val="center"/>
        </w:tcPr>
        <w:p w:rsidR="0025369E" w:rsidRPr="00D41498" w:rsidRDefault="0025369E" w:rsidP="005C4995">
          <w:pPr>
            <w:pStyle w:val="Header"/>
          </w:pPr>
          <w:r>
            <w:t>Student RPL Kit</w:t>
          </w:r>
        </w:p>
      </w:tc>
      <w:tc>
        <w:tcPr>
          <w:tcW w:w="3194" w:type="dxa"/>
          <w:shd w:val="clear" w:color="auto" w:fill="auto"/>
          <w:vAlign w:val="center"/>
        </w:tcPr>
        <w:p w:rsidR="0025369E" w:rsidRPr="00633564" w:rsidRDefault="0025369E" w:rsidP="005C4995">
          <w:pPr>
            <w:pStyle w:val="HeaderLogo"/>
          </w:pPr>
          <w:r>
            <w:rPr>
              <w:noProof/>
              <w:lang w:val="en-AU" w:eastAsia="en-AU"/>
            </w:rPr>
            <w:drawing>
              <wp:inline distT="0" distB="0" distL="0" distR="0" wp14:anchorId="4260A985" wp14:editId="11542A9C">
                <wp:extent cx="1799590" cy="446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446405"/>
                        </a:xfrm>
                        <a:prstGeom prst="rect">
                          <a:avLst/>
                        </a:prstGeom>
                        <a:noFill/>
                        <a:ln>
                          <a:noFill/>
                        </a:ln>
                      </pic:spPr>
                    </pic:pic>
                  </a:graphicData>
                </a:graphic>
              </wp:inline>
            </w:drawing>
          </w:r>
        </w:p>
      </w:tc>
    </w:tr>
  </w:tbl>
  <w:p w:rsidR="0025369E" w:rsidRPr="00DD21B5" w:rsidRDefault="0025369E" w:rsidP="00864FED">
    <w:pPr>
      <w:pStyle w:val="HeaderUnderTab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51" w:type="dxa"/>
      <w:tblInd w:w="-142" w:type="dxa"/>
      <w:tblLook w:val="04A0" w:firstRow="1" w:lastRow="0" w:firstColumn="1" w:lastColumn="0" w:noHBand="0" w:noVBand="1"/>
    </w:tblPr>
    <w:tblGrid>
      <w:gridCol w:w="7824"/>
      <w:gridCol w:w="7627"/>
    </w:tblGrid>
    <w:tr w:rsidR="0025369E" w:rsidRPr="00DD21B5" w:rsidTr="00E21923">
      <w:tc>
        <w:tcPr>
          <w:tcW w:w="7824" w:type="dxa"/>
          <w:shd w:val="clear" w:color="auto" w:fill="auto"/>
          <w:vAlign w:val="center"/>
        </w:tcPr>
        <w:p w:rsidR="0025369E" w:rsidRPr="00D425BC" w:rsidRDefault="0025369E" w:rsidP="005D3AE2">
          <w:pPr>
            <w:pStyle w:val="Header"/>
          </w:pPr>
          <w:r>
            <w:t>Student RPL Kit</w:t>
          </w:r>
        </w:p>
      </w:tc>
      <w:tc>
        <w:tcPr>
          <w:tcW w:w="7627" w:type="dxa"/>
          <w:shd w:val="clear" w:color="auto" w:fill="auto"/>
          <w:vAlign w:val="center"/>
        </w:tcPr>
        <w:p w:rsidR="0025369E" w:rsidRPr="00DD21B5" w:rsidRDefault="0025369E" w:rsidP="00DE51F9">
          <w:pPr>
            <w:pStyle w:val="HeaderLogo"/>
          </w:pPr>
          <w:r w:rsidRPr="000413DA">
            <w:rPr>
              <w:noProof/>
              <w:lang w:val="en-AU" w:eastAsia="en-AU"/>
            </w:rPr>
            <w:drawing>
              <wp:inline distT="0" distB="0" distL="0" distR="0" wp14:anchorId="636AE391" wp14:editId="16A9109D">
                <wp:extent cx="1800000" cy="45010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tr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450100"/>
                        </a:xfrm>
                        <a:prstGeom prst="rect">
                          <a:avLst/>
                        </a:prstGeom>
                      </pic:spPr>
                    </pic:pic>
                  </a:graphicData>
                </a:graphic>
              </wp:inline>
            </w:drawing>
          </w:r>
        </w:p>
      </w:tc>
    </w:tr>
  </w:tbl>
  <w:p w:rsidR="0025369E" w:rsidRPr="0092497A" w:rsidRDefault="0025369E" w:rsidP="003F09DE">
    <w:pPr>
      <w:pStyle w:val="HeaderUnderTab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154"/>
      <w:gridCol w:w="3050"/>
    </w:tblGrid>
    <w:tr w:rsidR="0025369E" w:rsidRPr="00DD21B5" w:rsidTr="00DE51F9">
      <w:tc>
        <w:tcPr>
          <w:tcW w:w="7763" w:type="dxa"/>
          <w:shd w:val="clear" w:color="auto" w:fill="auto"/>
          <w:vAlign w:val="center"/>
        </w:tcPr>
        <w:p w:rsidR="0025369E" w:rsidRPr="00D425BC" w:rsidRDefault="0025369E" w:rsidP="005D3AE2">
          <w:pPr>
            <w:pStyle w:val="Header"/>
          </w:pPr>
          <w:r>
            <w:t>Student RPL Kit</w:t>
          </w:r>
        </w:p>
      </w:tc>
      <w:tc>
        <w:tcPr>
          <w:tcW w:w="2657" w:type="dxa"/>
          <w:shd w:val="clear" w:color="auto" w:fill="auto"/>
          <w:vAlign w:val="center"/>
        </w:tcPr>
        <w:p w:rsidR="0025369E" w:rsidRPr="00DD21B5" w:rsidRDefault="0025369E" w:rsidP="00DE51F9">
          <w:pPr>
            <w:pStyle w:val="HeaderLogo"/>
          </w:pPr>
          <w:r w:rsidRPr="000413DA">
            <w:rPr>
              <w:noProof/>
              <w:lang w:val="en-AU" w:eastAsia="en-AU"/>
            </w:rPr>
            <w:drawing>
              <wp:inline distT="0" distB="0" distL="0" distR="0" wp14:anchorId="654D7C53" wp14:editId="68A773E3">
                <wp:extent cx="1800000" cy="4501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tr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450100"/>
                        </a:xfrm>
                        <a:prstGeom prst="rect">
                          <a:avLst/>
                        </a:prstGeom>
                      </pic:spPr>
                    </pic:pic>
                  </a:graphicData>
                </a:graphic>
              </wp:inline>
            </w:drawing>
          </w:r>
        </w:p>
      </w:tc>
    </w:tr>
  </w:tbl>
  <w:p w:rsidR="0025369E" w:rsidRPr="0092497A" w:rsidRDefault="0025369E" w:rsidP="003F09DE">
    <w:pPr>
      <w:pStyle w:val="HeaderUnderTab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8CB1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2E0B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787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20D4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FACD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86D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AA28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10CC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6CEB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C0B8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16747"/>
    <w:multiLevelType w:val="hybridMultilevel"/>
    <w:tmpl w:val="DA28D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234445"/>
    <w:multiLevelType w:val="hybridMultilevel"/>
    <w:tmpl w:val="A1EA2642"/>
    <w:lvl w:ilvl="0" w:tplc="636C88EA">
      <w:start w:val="1"/>
      <w:numFmt w:val="bullet"/>
      <w:pStyle w:val="SquareBullet"/>
      <w:lvlText w:val=""/>
      <w:lvlJc w:val="left"/>
      <w:pPr>
        <w:ind w:left="1080" w:hanging="360"/>
      </w:pPr>
      <w:rPr>
        <w:rFonts w:ascii="Wingdings" w:hAnsi="Wingdings" w:cs="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cs="Wingdings" w:hint="default"/>
      </w:rPr>
    </w:lvl>
    <w:lvl w:ilvl="3" w:tplc="0C090001">
      <w:start w:val="1"/>
      <w:numFmt w:val="bullet"/>
      <w:lvlText w:val=""/>
      <w:lvlJc w:val="left"/>
      <w:pPr>
        <w:ind w:left="3240" w:hanging="360"/>
      </w:pPr>
      <w:rPr>
        <w:rFonts w:ascii="Symbol" w:hAnsi="Symbol" w:cs="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cs="Wingdings" w:hint="default"/>
      </w:rPr>
    </w:lvl>
    <w:lvl w:ilvl="6" w:tplc="0C090001">
      <w:start w:val="1"/>
      <w:numFmt w:val="bullet"/>
      <w:lvlText w:val=""/>
      <w:lvlJc w:val="left"/>
      <w:pPr>
        <w:ind w:left="5400" w:hanging="360"/>
      </w:pPr>
      <w:rPr>
        <w:rFonts w:ascii="Symbol" w:hAnsi="Symbol" w:cs="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cs="Wingdings" w:hint="default"/>
      </w:rPr>
    </w:lvl>
  </w:abstractNum>
  <w:abstractNum w:abstractNumId="12" w15:restartNumberingAfterBreak="0">
    <w:nsid w:val="0A94733F"/>
    <w:multiLevelType w:val="hybridMultilevel"/>
    <w:tmpl w:val="F244B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0356CC7"/>
    <w:multiLevelType w:val="multilevel"/>
    <w:tmpl w:val="75CA3008"/>
    <w:lvl w:ilvl="0">
      <w:start w:val="1"/>
      <w:numFmt w:val="decimal"/>
      <w:pStyle w:val="UtiliTrainNumberedList"/>
      <w:lvlText w:val="%1."/>
      <w:lvlJc w:val="left"/>
      <w:pPr>
        <w:ind w:left="714" w:hanging="357"/>
      </w:pPr>
      <w:rPr>
        <w:rFonts w:hint="default"/>
      </w:rPr>
    </w:lvl>
    <w:lvl w:ilvl="1">
      <w:start w:val="1"/>
      <w:numFmt w:val="lowerLetter"/>
      <w:pStyle w:val="UtiliTrainAlphabeticalList"/>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14" w15:restartNumberingAfterBreak="0">
    <w:nsid w:val="10C63B00"/>
    <w:multiLevelType w:val="hybridMultilevel"/>
    <w:tmpl w:val="58D65F96"/>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5" w15:restartNumberingAfterBreak="0">
    <w:nsid w:val="22107393"/>
    <w:multiLevelType w:val="hybridMultilevel"/>
    <w:tmpl w:val="85F694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983225"/>
    <w:multiLevelType w:val="hybridMultilevel"/>
    <w:tmpl w:val="E250D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E912C8"/>
    <w:multiLevelType w:val="hybridMultilevel"/>
    <w:tmpl w:val="033C8BF2"/>
    <w:lvl w:ilvl="0" w:tplc="3C52692C">
      <w:start w:val="1"/>
      <w:numFmt w:val="bullet"/>
      <w:pStyle w:val="LineBullet"/>
      <w:lvlText w:val=""/>
      <w:lvlJc w:val="left"/>
      <w:pPr>
        <w:ind w:left="1434" w:hanging="360"/>
      </w:pPr>
      <w:rPr>
        <w:rFonts w:ascii="Symbol" w:hAnsi="Symbol" w:cs="Symbol" w:hint="default"/>
      </w:rPr>
    </w:lvl>
    <w:lvl w:ilvl="1" w:tplc="0C090003">
      <w:start w:val="1"/>
      <w:numFmt w:val="bullet"/>
      <w:lvlText w:val="o"/>
      <w:lvlJc w:val="left"/>
      <w:pPr>
        <w:ind w:left="2154" w:hanging="360"/>
      </w:pPr>
      <w:rPr>
        <w:rFonts w:ascii="Courier New" w:hAnsi="Courier New" w:cs="Courier New" w:hint="default"/>
      </w:rPr>
    </w:lvl>
    <w:lvl w:ilvl="2" w:tplc="0C090005">
      <w:start w:val="1"/>
      <w:numFmt w:val="bullet"/>
      <w:lvlText w:val=""/>
      <w:lvlJc w:val="left"/>
      <w:pPr>
        <w:ind w:left="2874" w:hanging="360"/>
      </w:pPr>
      <w:rPr>
        <w:rFonts w:ascii="Wingdings" w:hAnsi="Wingdings" w:cs="Wingdings" w:hint="default"/>
      </w:rPr>
    </w:lvl>
    <w:lvl w:ilvl="3" w:tplc="0C090001">
      <w:start w:val="1"/>
      <w:numFmt w:val="bullet"/>
      <w:lvlText w:val=""/>
      <w:lvlJc w:val="left"/>
      <w:pPr>
        <w:ind w:left="3594" w:hanging="360"/>
      </w:pPr>
      <w:rPr>
        <w:rFonts w:ascii="Symbol" w:hAnsi="Symbol" w:cs="Symbol" w:hint="default"/>
      </w:rPr>
    </w:lvl>
    <w:lvl w:ilvl="4" w:tplc="0C090003">
      <w:start w:val="1"/>
      <w:numFmt w:val="bullet"/>
      <w:lvlText w:val="o"/>
      <w:lvlJc w:val="left"/>
      <w:pPr>
        <w:ind w:left="4314" w:hanging="360"/>
      </w:pPr>
      <w:rPr>
        <w:rFonts w:ascii="Courier New" w:hAnsi="Courier New" w:cs="Courier New" w:hint="default"/>
      </w:rPr>
    </w:lvl>
    <w:lvl w:ilvl="5" w:tplc="0C090005">
      <w:start w:val="1"/>
      <w:numFmt w:val="bullet"/>
      <w:lvlText w:val=""/>
      <w:lvlJc w:val="left"/>
      <w:pPr>
        <w:ind w:left="5034" w:hanging="360"/>
      </w:pPr>
      <w:rPr>
        <w:rFonts w:ascii="Wingdings" w:hAnsi="Wingdings" w:cs="Wingdings" w:hint="default"/>
      </w:rPr>
    </w:lvl>
    <w:lvl w:ilvl="6" w:tplc="0C090001">
      <w:start w:val="1"/>
      <w:numFmt w:val="bullet"/>
      <w:lvlText w:val=""/>
      <w:lvlJc w:val="left"/>
      <w:pPr>
        <w:ind w:left="5754" w:hanging="360"/>
      </w:pPr>
      <w:rPr>
        <w:rFonts w:ascii="Symbol" w:hAnsi="Symbol" w:cs="Symbol" w:hint="default"/>
      </w:rPr>
    </w:lvl>
    <w:lvl w:ilvl="7" w:tplc="0C090003">
      <w:start w:val="1"/>
      <w:numFmt w:val="bullet"/>
      <w:lvlText w:val="o"/>
      <w:lvlJc w:val="left"/>
      <w:pPr>
        <w:ind w:left="6474" w:hanging="360"/>
      </w:pPr>
      <w:rPr>
        <w:rFonts w:ascii="Courier New" w:hAnsi="Courier New" w:cs="Courier New" w:hint="default"/>
      </w:rPr>
    </w:lvl>
    <w:lvl w:ilvl="8" w:tplc="0C090005">
      <w:start w:val="1"/>
      <w:numFmt w:val="bullet"/>
      <w:lvlText w:val=""/>
      <w:lvlJc w:val="left"/>
      <w:pPr>
        <w:ind w:left="7194" w:hanging="360"/>
      </w:pPr>
      <w:rPr>
        <w:rFonts w:ascii="Wingdings" w:hAnsi="Wingdings" w:cs="Wingdings" w:hint="default"/>
      </w:rPr>
    </w:lvl>
  </w:abstractNum>
  <w:abstractNum w:abstractNumId="18" w15:restartNumberingAfterBreak="0">
    <w:nsid w:val="32745BD1"/>
    <w:multiLevelType w:val="hybridMultilevel"/>
    <w:tmpl w:val="7C36C778"/>
    <w:lvl w:ilvl="0" w:tplc="5FFE2FF4">
      <w:start w:val="1"/>
      <w:numFmt w:val="bullet"/>
      <w:pStyle w:val="EnerTrainTableBullet1"/>
      <w:lvlText w:val=""/>
      <w:lvlJc w:val="left"/>
      <w:pPr>
        <w:ind w:left="720" w:hanging="360"/>
      </w:pPr>
      <w:rPr>
        <w:rFonts w:ascii="Symbol" w:hAnsi="Symbol" w:hint="default"/>
      </w:rPr>
    </w:lvl>
    <w:lvl w:ilvl="1" w:tplc="DCF0691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A9077A"/>
    <w:multiLevelType w:val="hybridMultilevel"/>
    <w:tmpl w:val="0D1EB746"/>
    <w:lvl w:ilvl="0" w:tplc="9634F58E">
      <w:start w:val="1"/>
      <w:numFmt w:val="bullet"/>
      <w:lvlText w:val=""/>
      <w:lvlJc w:val="left"/>
      <w:pPr>
        <w:ind w:left="459" w:hanging="360"/>
      </w:pPr>
      <w:rPr>
        <w:rFonts w:ascii="Wingdings" w:eastAsia="Wingdings" w:hAnsi="Wingdings" w:hint="default"/>
        <w:sz w:val="22"/>
        <w:szCs w:val="22"/>
      </w:rPr>
    </w:lvl>
    <w:lvl w:ilvl="1" w:tplc="F0D24ECE">
      <w:start w:val="1"/>
      <w:numFmt w:val="bullet"/>
      <w:lvlText w:val="•"/>
      <w:lvlJc w:val="left"/>
      <w:pPr>
        <w:ind w:left="876" w:hanging="360"/>
      </w:pPr>
      <w:rPr>
        <w:rFonts w:hint="default"/>
      </w:rPr>
    </w:lvl>
    <w:lvl w:ilvl="2" w:tplc="CC44C240">
      <w:start w:val="1"/>
      <w:numFmt w:val="bullet"/>
      <w:lvlText w:val="•"/>
      <w:lvlJc w:val="left"/>
      <w:pPr>
        <w:ind w:left="1293" w:hanging="360"/>
      </w:pPr>
      <w:rPr>
        <w:rFonts w:hint="default"/>
      </w:rPr>
    </w:lvl>
    <w:lvl w:ilvl="3" w:tplc="92FC4EB6">
      <w:start w:val="1"/>
      <w:numFmt w:val="bullet"/>
      <w:lvlText w:val="•"/>
      <w:lvlJc w:val="left"/>
      <w:pPr>
        <w:ind w:left="1710" w:hanging="360"/>
      </w:pPr>
      <w:rPr>
        <w:rFonts w:hint="default"/>
      </w:rPr>
    </w:lvl>
    <w:lvl w:ilvl="4" w:tplc="FD72C674">
      <w:start w:val="1"/>
      <w:numFmt w:val="bullet"/>
      <w:lvlText w:val="•"/>
      <w:lvlJc w:val="left"/>
      <w:pPr>
        <w:ind w:left="2127" w:hanging="360"/>
      </w:pPr>
      <w:rPr>
        <w:rFonts w:hint="default"/>
      </w:rPr>
    </w:lvl>
    <w:lvl w:ilvl="5" w:tplc="DE4A5F82">
      <w:start w:val="1"/>
      <w:numFmt w:val="bullet"/>
      <w:lvlText w:val="•"/>
      <w:lvlJc w:val="left"/>
      <w:pPr>
        <w:ind w:left="2544" w:hanging="360"/>
      </w:pPr>
      <w:rPr>
        <w:rFonts w:hint="default"/>
      </w:rPr>
    </w:lvl>
    <w:lvl w:ilvl="6" w:tplc="6A5CB8E8">
      <w:start w:val="1"/>
      <w:numFmt w:val="bullet"/>
      <w:lvlText w:val="•"/>
      <w:lvlJc w:val="left"/>
      <w:pPr>
        <w:ind w:left="2961" w:hanging="360"/>
      </w:pPr>
      <w:rPr>
        <w:rFonts w:hint="default"/>
      </w:rPr>
    </w:lvl>
    <w:lvl w:ilvl="7" w:tplc="3C829204">
      <w:start w:val="1"/>
      <w:numFmt w:val="bullet"/>
      <w:lvlText w:val="•"/>
      <w:lvlJc w:val="left"/>
      <w:pPr>
        <w:ind w:left="3378" w:hanging="360"/>
      </w:pPr>
      <w:rPr>
        <w:rFonts w:hint="default"/>
      </w:rPr>
    </w:lvl>
    <w:lvl w:ilvl="8" w:tplc="248207C6">
      <w:start w:val="1"/>
      <w:numFmt w:val="bullet"/>
      <w:lvlText w:val="•"/>
      <w:lvlJc w:val="left"/>
      <w:pPr>
        <w:ind w:left="3795" w:hanging="360"/>
      </w:pPr>
      <w:rPr>
        <w:rFonts w:hint="default"/>
      </w:rPr>
    </w:lvl>
  </w:abstractNum>
  <w:abstractNum w:abstractNumId="20" w15:restartNumberingAfterBreak="0">
    <w:nsid w:val="351F339C"/>
    <w:multiLevelType w:val="hybridMultilevel"/>
    <w:tmpl w:val="085C2574"/>
    <w:lvl w:ilvl="0" w:tplc="3E967F50">
      <w:start w:val="1"/>
      <w:numFmt w:val="bullet"/>
      <w:pStyle w:val="EnerTrainBullet1"/>
      <w:lvlText w:val=""/>
      <w:lvlJc w:val="left"/>
      <w:pPr>
        <w:ind w:left="1135" w:hanging="360"/>
      </w:pPr>
      <w:rPr>
        <w:rFonts w:ascii="Symbol" w:hAnsi="Symbol" w:hint="default"/>
      </w:rPr>
    </w:lvl>
    <w:lvl w:ilvl="1" w:tplc="0C090003">
      <w:start w:val="1"/>
      <w:numFmt w:val="bullet"/>
      <w:pStyle w:val="EnerTrainBullet2"/>
      <w:lvlText w:val="o"/>
      <w:lvlJc w:val="left"/>
      <w:pPr>
        <w:ind w:left="1855" w:hanging="360"/>
      </w:pPr>
      <w:rPr>
        <w:rFonts w:ascii="Courier New" w:hAnsi="Courier New" w:cs="Courier New" w:hint="default"/>
      </w:rPr>
    </w:lvl>
    <w:lvl w:ilvl="2" w:tplc="0C090005" w:tentative="1">
      <w:start w:val="1"/>
      <w:numFmt w:val="bullet"/>
      <w:lvlText w:val=""/>
      <w:lvlJc w:val="left"/>
      <w:pPr>
        <w:ind w:left="2575" w:hanging="360"/>
      </w:pPr>
      <w:rPr>
        <w:rFonts w:ascii="Wingdings" w:hAnsi="Wingdings" w:hint="default"/>
      </w:rPr>
    </w:lvl>
    <w:lvl w:ilvl="3" w:tplc="0C090001" w:tentative="1">
      <w:start w:val="1"/>
      <w:numFmt w:val="bullet"/>
      <w:lvlText w:val=""/>
      <w:lvlJc w:val="left"/>
      <w:pPr>
        <w:ind w:left="3295" w:hanging="360"/>
      </w:pPr>
      <w:rPr>
        <w:rFonts w:ascii="Symbol" w:hAnsi="Symbol" w:hint="default"/>
      </w:rPr>
    </w:lvl>
    <w:lvl w:ilvl="4" w:tplc="0C090003" w:tentative="1">
      <w:start w:val="1"/>
      <w:numFmt w:val="bullet"/>
      <w:lvlText w:val="o"/>
      <w:lvlJc w:val="left"/>
      <w:pPr>
        <w:ind w:left="4015" w:hanging="360"/>
      </w:pPr>
      <w:rPr>
        <w:rFonts w:ascii="Courier New" w:hAnsi="Courier New" w:cs="Courier New" w:hint="default"/>
      </w:rPr>
    </w:lvl>
    <w:lvl w:ilvl="5" w:tplc="0C090005" w:tentative="1">
      <w:start w:val="1"/>
      <w:numFmt w:val="bullet"/>
      <w:lvlText w:val=""/>
      <w:lvlJc w:val="left"/>
      <w:pPr>
        <w:ind w:left="4735" w:hanging="360"/>
      </w:pPr>
      <w:rPr>
        <w:rFonts w:ascii="Wingdings" w:hAnsi="Wingdings" w:hint="default"/>
      </w:rPr>
    </w:lvl>
    <w:lvl w:ilvl="6" w:tplc="0C090001" w:tentative="1">
      <w:start w:val="1"/>
      <w:numFmt w:val="bullet"/>
      <w:lvlText w:val=""/>
      <w:lvlJc w:val="left"/>
      <w:pPr>
        <w:ind w:left="5455" w:hanging="360"/>
      </w:pPr>
      <w:rPr>
        <w:rFonts w:ascii="Symbol" w:hAnsi="Symbol" w:hint="default"/>
      </w:rPr>
    </w:lvl>
    <w:lvl w:ilvl="7" w:tplc="0C090003" w:tentative="1">
      <w:start w:val="1"/>
      <w:numFmt w:val="bullet"/>
      <w:lvlText w:val="o"/>
      <w:lvlJc w:val="left"/>
      <w:pPr>
        <w:ind w:left="6175" w:hanging="360"/>
      </w:pPr>
      <w:rPr>
        <w:rFonts w:ascii="Courier New" w:hAnsi="Courier New" w:cs="Courier New" w:hint="default"/>
      </w:rPr>
    </w:lvl>
    <w:lvl w:ilvl="8" w:tplc="0C090005" w:tentative="1">
      <w:start w:val="1"/>
      <w:numFmt w:val="bullet"/>
      <w:lvlText w:val=""/>
      <w:lvlJc w:val="left"/>
      <w:pPr>
        <w:ind w:left="6895" w:hanging="360"/>
      </w:pPr>
      <w:rPr>
        <w:rFonts w:ascii="Wingdings" w:hAnsi="Wingdings" w:hint="default"/>
      </w:rPr>
    </w:lvl>
  </w:abstractNum>
  <w:abstractNum w:abstractNumId="21" w15:restartNumberingAfterBreak="0">
    <w:nsid w:val="369A7B81"/>
    <w:multiLevelType w:val="multilevel"/>
    <w:tmpl w:val="C1BA877A"/>
    <w:lvl w:ilvl="0">
      <w:start w:val="1"/>
      <w:numFmt w:val="decimal"/>
      <w:pStyle w:val="TableNumbering"/>
      <w:lvlText w:val="%1."/>
      <w:lvlJc w:val="left"/>
      <w:pPr>
        <w:ind w:left="340" w:hanging="340"/>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decimal"/>
      <w:lvlText w:val="%1.%2.%3.%4."/>
      <w:lvlJc w:val="left"/>
      <w:pPr>
        <w:ind w:left="340" w:hanging="340"/>
      </w:pPr>
      <w:rPr>
        <w:rFonts w:hint="default"/>
      </w:rPr>
    </w:lvl>
    <w:lvl w:ilvl="4">
      <w:start w:val="1"/>
      <w:numFmt w:val="decimal"/>
      <w:lvlText w:val="%1.%2.%3.%4.%5."/>
      <w:lvlJc w:val="left"/>
      <w:pPr>
        <w:ind w:left="340" w:hanging="340"/>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22" w15:restartNumberingAfterBreak="0">
    <w:nsid w:val="3DF52D5A"/>
    <w:multiLevelType w:val="hybridMultilevel"/>
    <w:tmpl w:val="084831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F6661CA"/>
    <w:multiLevelType w:val="hybridMultilevel"/>
    <w:tmpl w:val="D910B332"/>
    <w:lvl w:ilvl="0" w:tplc="25885580">
      <w:start w:val="1"/>
      <w:numFmt w:val="bullet"/>
      <w:pStyle w:val="UtiliTrain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963A30"/>
    <w:multiLevelType w:val="hybridMultilevel"/>
    <w:tmpl w:val="EF9255A2"/>
    <w:lvl w:ilvl="0" w:tplc="8FBEFA40">
      <w:start w:val="1"/>
      <w:numFmt w:val="bullet"/>
      <w:lvlText w:val=""/>
      <w:lvlJc w:val="left"/>
      <w:pPr>
        <w:ind w:left="462" w:hanging="360"/>
      </w:pPr>
      <w:rPr>
        <w:rFonts w:ascii="Wingdings" w:eastAsia="Wingdings" w:hAnsi="Wingdings" w:hint="default"/>
        <w:sz w:val="22"/>
        <w:szCs w:val="22"/>
      </w:rPr>
    </w:lvl>
    <w:lvl w:ilvl="1" w:tplc="07DCC546">
      <w:start w:val="1"/>
      <w:numFmt w:val="bullet"/>
      <w:lvlText w:val="•"/>
      <w:lvlJc w:val="left"/>
      <w:pPr>
        <w:ind w:left="879" w:hanging="360"/>
      </w:pPr>
      <w:rPr>
        <w:rFonts w:hint="default"/>
      </w:rPr>
    </w:lvl>
    <w:lvl w:ilvl="2" w:tplc="8D440898">
      <w:start w:val="1"/>
      <w:numFmt w:val="bullet"/>
      <w:lvlText w:val="•"/>
      <w:lvlJc w:val="left"/>
      <w:pPr>
        <w:ind w:left="1296" w:hanging="360"/>
      </w:pPr>
      <w:rPr>
        <w:rFonts w:hint="default"/>
      </w:rPr>
    </w:lvl>
    <w:lvl w:ilvl="3" w:tplc="14705818">
      <w:start w:val="1"/>
      <w:numFmt w:val="bullet"/>
      <w:lvlText w:val="•"/>
      <w:lvlJc w:val="left"/>
      <w:pPr>
        <w:ind w:left="1713" w:hanging="360"/>
      </w:pPr>
      <w:rPr>
        <w:rFonts w:hint="default"/>
      </w:rPr>
    </w:lvl>
    <w:lvl w:ilvl="4" w:tplc="02B8BAA6">
      <w:start w:val="1"/>
      <w:numFmt w:val="bullet"/>
      <w:lvlText w:val="•"/>
      <w:lvlJc w:val="left"/>
      <w:pPr>
        <w:ind w:left="2130" w:hanging="360"/>
      </w:pPr>
      <w:rPr>
        <w:rFonts w:hint="default"/>
      </w:rPr>
    </w:lvl>
    <w:lvl w:ilvl="5" w:tplc="F750608E">
      <w:start w:val="1"/>
      <w:numFmt w:val="bullet"/>
      <w:lvlText w:val="•"/>
      <w:lvlJc w:val="left"/>
      <w:pPr>
        <w:ind w:left="2547" w:hanging="360"/>
      </w:pPr>
      <w:rPr>
        <w:rFonts w:hint="default"/>
      </w:rPr>
    </w:lvl>
    <w:lvl w:ilvl="6" w:tplc="B66A9420">
      <w:start w:val="1"/>
      <w:numFmt w:val="bullet"/>
      <w:lvlText w:val="•"/>
      <w:lvlJc w:val="left"/>
      <w:pPr>
        <w:ind w:left="2964" w:hanging="360"/>
      </w:pPr>
      <w:rPr>
        <w:rFonts w:hint="default"/>
      </w:rPr>
    </w:lvl>
    <w:lvl w:ilvl="7" w:tplc="0944AFFC">
      <w:start w:val="1"/>
      <w:numFmt w:val="bullet"/>
      <w:lvlText w:val="•"/>
      <w:lvlJc w:val="left"/>
      <w:pPr>
        <w:ind w:left="3381" w:hanging="360"/>
      </w:pPr>
      <w:rPr>
        <w:rFonts w:hint="default"/>
      </w:rPr>
    </w:lvl>
    <w:lvl w:ilvl="8" w:tplc="02BC3CEC">
      <w:start w:val="1"/>
      <w:numFmt w:val="bullet"/>
      <w:lvlText w:val="•"/>
      <w:lvlJc w:val="left"/>
      <w:pPr>
        <w:ind w:left="3798" w:hanging="360"/>
      </w:pPr>
      <w:rPr>
        <w:rFonts w:hint="default"/>
      </w:rPr>
    </w:lvl>
  </w:abstractNum>
  <w:abstractNum w:abstractNumId="25" w15:restartNumberingAfterBreak="0">
    <w:nsid w:val="487E51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EF2350"/>
    <w:multiLevelType w:val="hybridMultilevel"/>
    <w:tmpl w:val="084831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692543"/>
    <w:multiLevelType w:val="hybridMultilevel"/>
    <w:tmpl w:val="89B8E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2F7323"/>
    <w:multiLevelType w:val="hybridMultilevel"/>
    <w:tmpl w:val="8DFED6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664506"/>
    <w:multiLevelType w:val="hybridMultilevel"/>
    <w:tmpl w:val="56B6D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9C7137"/>
    <w:multiLevelType w:val="multilevel"/>
    <w:tmpl w:val="99F6E8B6"/>
    <w:lvl w:ilvl="0">
      <w:start w:val="1"/>
      <w:numFmt w:val="bullet"/>
      <w:pStyle w:val="UtiliTrainRoundBullet"/>
      <w:lvlText w:val=""/>
      <w:lvlJc w:val="left"/>
      <w:pPr>
        <w:ind w:left="925" w:hanging="357"/>
      </w:pPr>
      <w:rPr>
        <w:rFonts w:ascii="Symbol" w:hAnsi="Symbol" w:hint="default"/>
      </w:rPr>
    </w:lvl>
    <w:lvl w:ilvl="1">
      <w:start w:val="1"/>
      <w:numFmt w:val="bullet"/>
      <w:pStyle w:val="UtiliTrainLineBullet"/>
      <w:lvlText w:val="-"/>
      <w:lvlJc w:val="left"/>
      <w:pPr>
        <w:ind w:left="1071" w:hanging="357"/>
      </w:pPr>
      <w:rPr>
        <w:rFonts w:ascii="Arial" w:hAnsi="Arial" w:hint="default"/>
        <w:sz w:val="14"/>
      </w:rPr>
    </w:lvl>
    <w:lvl w:ilvl="2">
      <w:start w:val="1"/>
      <w:numFmt w:val="bullet"/>
      <w:lvlText w:val=""/>
      <w:lvlJc w:val="left"/>
      <w:pPr>
        <w:ind w:left="1428" w:hanging="357"/>
      </w:pPr>
      <w:rPr>
        <w:rFonts w:ascii="Wingdings" w:hAnsi="Wingdings" w:hint="default"/>
      </w:rPr>
    </w:lvl>
    <w:lvl w:ilvl="3">
      <w:start w:val="1"/>
      <w:numFmt w:val="bullet"/>
      <w:lvlText w:val=""/>
      <w:lvlJc w:val="left"/>
      <w:pPr>
        <w:ind w:left="1785" w:hanging="357"/>
      </w:pPr>
      <w:rPr>
        <w:rFonts w:ascii="Symbol" w:hAnsi="Symbol" w:hint="default"/>
      </w:rPr>
    </w:lvl>
    <w:lvl w:ilvl="4">
      <w:start w:val="1"/>
      <w:numFmt w:val="bullet"/>
      <w:lvlText w:val="o"/>
      <w:lvlJc w:val="left"/>
      <w:pPr>
        <w:ind w:left="2142" w:hanging="357"/>
      </w:pPr>
      <w:rPr>
        <w:rFonts w:ascii="Courier New" w:hAnsi="Courier New" w:cs="Courier New" w:hint="default"/>
      </w:rPr>
    </w:lvl>
    <w:lvl w:ilvl="5">
      <w:start w:val="1"/>
      <w:numFmt w:val="bullet"/>
      <w:lvlText w:val=""/>
      <w:lvlJc w:val="left"/>
      <w:pPr>
        <w:ind w:left="2499" w:hanging="357"/>
      </w:pPr>
      <w:rPr>
        <w:rFonts w:ascii="Wingdings" w:hAnsi="Wingdings" w:hint="default"/>
      </w:rPr>
    </w:lvl>
    <w:lvl w:ilvl="6">
      <w:start w:val="1"/>
      <w:numFmt w:val="bullet"/>
      <w:lvlText w:val=""/>
      <w:lvlJc w:val="left"/>
      <w:pPr>
        <w:ind w:left="2856" w:hanging="357"/>
      </w:pPr>
      <w:rPr>
        <w:rFonts w:ascii="Symbol" w:hAnsi="Symbol" w:hint="default"/>
      </w:rPr>
    </w:lvl>
    <w:lvl w:ilvl="7">
      <w:start w:val="1"/>
      <w:numFmt w:val="bullet"/>
      <w:lvlText w:val="o"/>
      <w:lvlJc w:val="left"/>
      <w:pPr>
        <w:ind w:left="3213" w:hanging="357"/>
      </w:pPr>
      <w:rPr>
        <w:rFonts w:ascii="Courier New" w:hAnsi="Courier New" w:cs="Courier New" w:hint="default"/>
      </w:rPr>
    </w:lvl>
    <w:lvl w:ilvl="8">
      <w:start w:val="1"/>
      <w:numFmt w:val="bullet"/>
      <w:lvlText w:val=""/>
      <w:lvlJc w:val="left"/>
      <w:pPr>
        <w:ind w:left="3570" w:hanging="357"/>
      </w:pPr>
      <w:rPr>
        <w:rFonts w:ascii="Wingdings" w:hAnsi="Wingdings" w:hint="default"/>
      </w:rPr>
    </w:lvl>
  </w:abstractNum>
  <w:abstractNum w:abstractNumId="31" w15:restartNumberingAfterBreak="0">
    <w:nsid w:val="799646BD"/>
    <w:multiLevelType w:val="hybridMultilevel"/>
    <w:tmpl w:val="3ED00FF4"/>
    <w:lvl w:ilvl="0" w:tplc="527A7FEE">
      <w:start w:val="1"/>
      <w:numFmt w:val="decimal"/>
      <w:pStyle w:val="ActivityQuestio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7DAC0D23"/>
    <w:multiLevelType w:val="hybridMultilevel"/>
    <w:tmpl w:val="71A6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11"/>
  </w:num>
  <w:num w:numId="4">
    <w:abstractNumId w:val="21"/>
  </w:num>
  <w:num w:numId="5">
    <w:abstractNumId w:val="13"/>
  </w:num>
  <w:num w:numId="6">
    <w:abstractNumId w:val="30"/>
  </w:num>
  <w:num w:numId="7">
    <w:abstractNumId w:val="23"/>
  </w:num>
  <w:num w:numId="8">
    <w:abstractNumId w:val="18"/>
  </w:num>
  <w:num w:numId="9">
    <w:abstractNumId w:val="18"/>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29"/>
  </w:num>
  <w:num w:numId="23">
    <w:abstractNumId w:val="24"/>
  </w:num>
  <w:num w:numId="24">
    <w:abstractNumId w:val="19"/>
  </w:num>
  <w:num w:numId="25">
    <w:abstractNumId w:val="15"/>
  </w:num>
  <w:num w:numId="26">
    <w:abstractNumId w:val="10"/>
  </w:num>
  <w:num w:numId="27">
    <w:abstractNumId w:val="27"/>
  </w:num>
  <w:num w:numId="28">
    <w:abstractNumId w:val="32"/>
  </w:num>
  <w:num w:numId="29">
    <w:abstractNumId w:val="20"/>
  </w:num>
  <w:num w:numId="30">
    <w:abstractNumId w:val="12"/>
  </w:num>
  <w:num w:numId="31">
    <w:abstractNumId w:val="28"/>
  </w:num>
  <w:num w:numId="32">
    <w:abstractNumId w:val="22"/>
  </w:num>
  <w:num w:numId="33">
    <w:abstractNumId w:val="26"/>
  </w:num>
  <w:num w:numId="3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5"/>
    <w:rsid w:val="0000115C"/>
    <w:rsid w:val="0001150F"/>
    <w:rsid w:val="0003262B"/>
    <w:rsid w:val="00034DD1"/>
    <w:rsid w:val="000413DA"/>
    <w:rsid w:val="00052AFC"/>
    <w:rsid w:val="000530F1"/>
    <w:rsid w:val="00062A88"/>
    <w:rsid w:val="00064AA4"/>
    <w:rsid w:val="000750E6"/>
    <w:rsid w:val="0008082E"/>
    <w:rsid w:val="00081A76"/>
    <w:rsid w:val="000862BF"/>
    <w:rsid w:val="00091B2E"/>
    <w:rsid w:val="00091DB3"/>
    <w:rsid w:val="00093F99"/>
    <w:rsid w:val="000C3DA3"/>
    <w:rsid w:val="000C6E77"/>
    <w:rsid w:val="000D77E9"/>
    <w:rsid w:val="000D7A66"/>
    <w:rsid w:val="000D7AD5"/>
    <w:rsid w:val="000E3724"/>
    <w:rsid w:val="000E64DD"/>
    <w:rsid w:val="000F76FD"/>
    <w:rsid w:val="00101A25"/>
    <w:rsid w:val="00110A12"/>
    <w:rsid w:val="00113CDD"/>
    <w:rsid w:val="00120F94"/>
    <w:rsid w:val="00124EB4"/>
    <w:rsid w:val="0013047E"/>
    <w:rsid w:val="001331F9"/>
    <w:rsid w:val="00147764"/>
    <w:rsid w:val="00151F6B"/>
    <w:rsid w:val="00164232"/>
    <w:rsid w:val="00173C4B"/>
    <w:rsid w:val="0017483F"/>
    <w:rsid w:val="00174E5F"/>
    <w:rsid w:val="001840A0"/>
    <w:rsid w:val="00186332"/>
    <w:rsid w:val="00186C5B"/>
    <w:rsid w:val="001B1A67"/>
    <w:rsid w:val="001B1AC6"/>
    <w:rsid w:val="001B378F"/>
    <w:rsid w:val="001B5A88"/>
    <w:rsid w:val="001B736D"/>
    <w:rsid w:val="001D0EFD"/>
    <w:rsid w:val="001D5B6B"/>
    <w:rsid w:val="001D7637"/>
    <w:rsid w:val="001E6EA7"/>
    <w:rsid w:val="00200210"/>
    <w:rsid w:val="00201D8A"/>
    <w:rsid w:val="00227BFB"/>
    <w:rsid w:val="00235F86"/>
    <w:rsid w:val="0025369E"/>
    <w:rsid w:val="00254D23"/>
    <w:rsid w:val="00255758"/>
    <w:rsid w:val="002573C5"/>
    <w:rsid w:val="00257C4A"/>
    <w:rsid w:val="00261B5A"/>
    <w:rsid w:val="002641BC"/>
    <w:rsid w:val="00284C9F"/>
    <w:rsid w:val="002969AE"/>
    <w:rsid w:val="002B2B87"/>
    <w:rsid w:val="002D7B7A"/>
    <w:rsid w:val="002E161F"/>
    <w:rsid w:val="002F4A4E"/>
    <w:rsid w:val="003033C4"/>
    <w:rsid w:val="003051F1"/>
    <w:rsid w:val="003123C9"/>
    <w:rsid w:val="00315DC9"/>
    <w:rsid w:val="00316AF3"/>
    <w:rsid w:val="00320F0A"/>
    <w:rsid w:val="0034093D"/>
    <w:rsid w:val="00344495"/>
    <w:rsid w:val="00355BEB"/>
    <w:rsid w:val="00355FF8"/>
    <w:rsid w:val="00374987"/>
    <w:rsid w:val="0038714F"/>
    <w:rsid w:val="00391510"/>
    <w:rsid w:val="003947A1"/>
    <w:rsid w:val="003A2671"/>
    <w:rsid w:val="003B497A"/>
    <w:rsid w:val="003C0D33"/>
    <w:rsid w:val="003C1843"/>
    <w:rsid w:val="003C5A30"/>
    <w:rsid w:val="003D13A1"/>
    <w:rsid w:val="003E56FD"/>
    <w:rsid w:val="003F09DE"/>
    <w:rsid w:val="003F2C4F"/>
    <w:rsid w:val="003F6F21"/>
    <w:rsid w:val="00404B4E"/>
    <w:rsid w:val="0040705D"/>
    <w:rsid w:val="00413E2C"/>
    <w:rsid w:val="00415578"/>
    <w:rsid w:val="00434FC7"/>
    <w:rsid w:val="00444D82"/>
    <w:rsid w:val="00450930"/>
    <w:rsid w:val="00460E32"/>
    <w:rsid w:val="00467CBE"/>
    <w:rsid w:val="004721F1"/>
    <w:rsid w:val="00484F08"/>
    <w:rsid w:val="00485D99"/>
    <w:rsid w:val="00496625"/>
    <w:rsid w:val="004A3626"/>
    <w:rsid w:val="00512869"/>
    <w:rsid w:val="00517A28"/>
    <w:rsid w:val="0052013C"/>
    <w:rsid w:val="005264A5"/>
    <w:rsid w:val="005410BB"/>
    <w:rsid w:val="0054370E"/>
    <w:rsid w:val="00546B3C"/>
    <w:rsid w:val="005548C6"/>
    <w:rsid w:val="00556C69"/>
    <w:rsid w:val="00560B89"/>
    <w:rsid w:val="00561883"/>
    <w:rsid w:val="00573DBF"/>
    <w:rsid w:val="005964DB"/>
    <w:rsid w:val="005A4888"/>
    <w:rsid w:val="005B0005"/>
    <w:rsid w:val="005B5A16"/>
    <w:rsid w:val="005C4995"/>
    <w:rsid w:val="005C4C72"/>
    <w:rsid w:val="005D3AE2"/>
    <w:rsid w:val="005D60A9"/>
    <w:rsid w:val="005D740B"/>
    <w:rsid w:val="005E009D"/>
    <w:rsid w:val="005F00AA"/>
    <w:rsid w:val="005F161C"/>
    <w:rsid w:val="00612653"/>
    <w:rsid w:val="00623676"/>
    <w:rsid w:val="006308EF"/>
    <w:rsid w:val="00650C0F"/>
    <w:rsid w:val="00651E31"/>
    <w:rsid w:val="00651FA0"/>
    <w:rsid w:val="0065794B"/>
    <w:rsid w:val="006603B0"/>
    <w:rsid w:val="006717A9"/>
    <w:rsid w:val="0067551C"/>
    <w:rsid w:val="00675A6A"/>
    <w:rsid w:val="00681648"/>
    <w:rsid w:val="00682726"/>
    <w:rsid w:val="006867DD"/>
    <w:rsid w:val="006A43C6"/>
    <w:rsid w:val="006A6C5D"/>
    <w:rsid w:val="006B2EAA"/>
    <w:rsid w:val="006B446B"/>
    <w:rsid w:val="006C6FAE"/>
    <w:rsid w:val="006D1804"/>
    <w:rsid w:val="006F2B7F"/>
    <w:rsid w:val="006F3B78"/>
    <w:rsid w:val="006F4270"/>
    <w:rsid w:val="006F646F"/>
    <w:rsid w:val="00700B97"/>
    <w:rsid w:val="00707142"/>
    <w:rsid w:val="00711E26"/>
    <w:rsid w:val="00755D6C"/>
    <w:rsid w:val="007579A4"/>
    <w:rsid w:val="00757C72"/>
    <w:rsid w:val="007605C4"/>
    <w:rsid w:val="0076261D"/>
    <w:rsid w:val="0078020E"/>
    <w:rsid w:val="00782BCA"/>
    <w:rsid w:val="0078446D"/>
    <w:rsid w:val="00791B24"/>
    <w:rsid w:val="007920FE"/>
    <w:rsid w:val="007A18C1"/>
    <w:rsid w:val="007B0198"/>
    <w:rsid w:val="007C4485"/>
    <w:rsid w:val="007D5895"/>
    <w:rsid w:val="007E2712"/>
    <w:rsid w:val="007E46AB"/>
    <w:rsid w:val="007E5558"/>
    <w:rsid w:val="007E68E2"/>
    <w:rsid w:val="007F17D9"/>
    <w:rsid w:val="007F639B"/>
    <w:rsid w:val="007F65DE"/>
    <w:rsid w:val="007F7405"/>
    <w:rsid w:val="008115AA"/>
    <w:rsid w:val="00840A7C"/>
    <w:rsid w:val="0085400A"/>
    <w:rsid w:val="008552D3"/>
    <w:rsid w:val="00861CA0"/>
    <w:rsid w:val="00861D84"/>
    <w:rsid w:val="00864FED"/>
    <w:rsid w:val="00871FC9"/>
    <w:rsid w:val="0087626B"/>
    <w:rsid w:val="00882562"/>
    <w:rsid w:val="008846C7"/>
    <w:rsid w:val="008941A0"/>
    <w:rsid w:val="008A5114"/>
    <w:rsid w:val="008B0CBB"/>
    <w:rsid w:val="008C0FBD"/>
    <w:rsid w:val="008C5FB5"/>
    <w:rsid w:val="008E2673"/>
    <w:rsid w:val="008E64F0"/>
    <w:rsid w:val="008F2D3D"/>
    <w:rsid w:val="00902140"/>
    <w:rsid w:val="00903C38"/>
    <w:rsid w:val="009054A7"/>
    <w:rsid w:val="00912F03"/>
    <w:rsid w:val="009155C4"/>
    <w:rsid w:val="0092497A"/>
    <w:rsid w:val="00941E03"/>
    <w:rsid w:val="009655DE"/>
    <w:rsid w:val="00966805"/>
    <w:rsid w:val="009962D0"/>
    <w:rsid w:val="00997227"/>
    <w:rsid w:val="009A0F29"/>
    <w:rsid w:val="009B5E2B"/>
    <w:rsid w:val="009C1967"/>
    <w:rsid w:val="009C3001"/>
    <w:rsid w:val="009C58B4"/>
    <w:rsid w:val="009C7BCE"/>
    <w:rsid w:val="009D1A4C"/>
    <w:rsid w:val="009D258E"/>
    <w:rsid w:val="009E1F93"/>
    <w:rsid w:val="009E3E6E"/>
    <w:rsid w:val="009F0AEC"/>
    <w:rsid w:val="009F38B2"/>
    <w:rsid w:val="009F48E3"/>
    <w:rsid w:val="00A02292"/>
    <w:rsid w:val="00A02C93"/>
    <w:rsid w:val="00A25B20"/>
    <w:rsid w:val="00A305FF"/>
    <w:rsid w:val="00A31D1A"/>
    <w:rsid w:val="00A400C9"/>
    <w:rsid w:val="00A621E8"/>
    <w:rsid w:val="00A81843"/>
    <w:rsid w:val="00A853D0"/>
    <w:rsid w:val="00A86697"/>
    <w:rsid w:val="00A90E49"/>
    <w:rsid w:val="00A92895"/>
    <w:rsid w:val="00A939CF"/>
    <w:rsid w:val="00AA271E"/>
    <w:rsid w:val="00AA5C69"/>
    <w:rsid w:val="00AC480E"/>
    <w:rsid w:val="00AD47AF"/>
    <w:rsid w:val="00AD62AE"/>
    <w:rsid w:val="00AE3451"/>
    <w:rsid w:val="00AE6288"/>
    <w:rsid w:val="00AF2FAA"/>
    <w:rsid w:val="00B04A8F"/>
    <w:rsid w:val="00B26AAC"/>
    <w:rsid w:val="00B26D79"/>
    <w:rsid w:val="00B4665F"/>
    <w:rsid w:val="00B65441"/>
    <w:rsid w:val="00B71119"/>
    <w:rsid w:val="00B91662"/>
    <w:rsid w:val="00BB2300"/>
    <w:rsid w:val="00BC2897"/>
    <w:rsid w:val="00BE3B50"/>
    <w:rsid w:val="00BF2AD0"/>
    <w:rsid w:val="00C217D9"/>
    <w:rsid w:val="00C26A47"/>
    <w:rsid w:val="00C319CF"/>
    <w:rsid w:val="00C351B6"/>
    <w:rsid w:val="00C53E89"/>
    <w:rsid w:val="00C57B66"/>
    <w:rsid w:val="00C73E63"/>
    <w:rsid w:val="00C9060A"/>
    <w:rsid w:val="00C91063"/>
    <w:rsid w:val="00C920D0"/>
    <w:rsid w:val="00CA2A40"/>
    <w:rsid w:val="00CA47AE"/>
    <w:rsid w:val="00CA6612"/>
    <w:rsid w:val="00CA67C1"/>
    <w:rsid w:val="00CB1D24"/>
    <w:rsid w:val="00CD10D0"/>
    <w:rsid w:val="00CD6B61"/>
    <w:rsid w:val="00CE7516"/>
    <w:rsid w:val="00CF00A4"/>
    <w:rsid w:val="00D02AF1"/>
    <w:rsid w:val="00D0488C"/>
    <w:rsid w:val="00D06657"/>
    <w:rsid w:val="00D14104"/>
    <w:rsid w:val="00D14835"/>
    <w:rsid w:val="00D222BA"/>
    <w:rsid w:val="00D31DBE"/>
    <w:rsid w:val="00D4185B"/>
    <w:rsid w:val="00D425BC"/>
    <w:rsid w:val="00D42921"/>
    <w:rsid w:val="00D51541"/>
    <w:rsid w:val="00D57023"/>
    <w:rsid w:val="00D62818"/>
    <w:rsid w:val="00D64644"/>
    <w:rsid w:val="00D6641B"/>
    <w:rsid w:val="00D71D90"/>
    <w:rsid w:val="00D81171"/>
    <w:rsid w:val="00D9236F"/>
    <w:rsid w:val="00D92FA1"/>
    <w:rsid w:val="00DA15D3"/>
    <w:rsid w:val="00DA3DF7"/>
    <w:rsid w:val="00DA60C6"/>
    <w:rsid w:val="00DB498A"/>
    <w:rsid w:val="00DC0924"/>
    <w:rsid w:val="00DC7EB5"/>
    <w:rsid w:val="00DC7F1A"/>
    <w:rsid w:val="00DD19A4"/>
    <w:rsid w:val="00DD21B5"/>
    <w:rsid w:val="00DD33C8"/>
    <w:rsid w:val="00DD3852"/>
    <w:rsid w:val="00DD7764"/>
    <w:rsid w:val="00DE51F9"/>
    <w:rsid w:val="00DF22DC"/>
    <w:rsid w:val="00DF4F00"/>
    <w:rsid w:val="00E12F6C"/>
    <w:rsid w:val="00E21923"/>
    <w:rsid w:val="00E235EE"/>
    <w:rsid w:val="00E31533"/>
    <w:rsid w:val="00E33435"/>
    <w:rsid w:val="00E4206E"/>
    <w:rsid w:val="00E47914"/>
    <w:rsid w:val="00E52EA5"/>
    <w:rsid w:val="00E5713E"/>
    <w:rsid w:val="00E80495"/>
    <w:rsid w:val="00E80FCC"/>
    <w:rsid w:val="00E90744"/>
    <w:rsid w:val="00E92FEE"/>
    <w:rsid w:val="00E962BF"/>
    <w:rsid w:val="00E974CD"/>
    <w:rsid w:val="00ED13F7"/>
    <w:rsid w:val="00EE619E"/>
    <w:rsid w:val="00F076D5"/>
    <w:rsid w:val="00F078FD"/>
    <w:rsid w:val="00F12383"/>
    <w:rsid w:val="00F15332"/>
    <w:rsid w:val="00F34850"/>
    <w:rsid w:val="00F42F76"/>
    <w:rsid w:val="00F45870"/>
    <w:rsid w:val="00F46701"/>
    <w:rsid w:val="00F7677C"/>
    <w:rsid w:val="00F80A09"/>
    <w:rsid w:val="00FA4649"/>
    <w:rsid w:val="00FA7795"/>
    <w:rsid w:val="00FB28ED"/>
    <w:rsid w:val="00FC0C9D"/>
    <w:rsid w:val="00FC62A0"/>
    <w:rsid w:val="00FD3840"/>
    <w:rsid w:val="00FD5F62"/>
    <w:rsid w:val="00FD71E4"/>
    <w:rsid w:val="00FE2F95"/>
    <w:rsid w:val="00FF3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324484-192C-4332-A0F3-DB263EDD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161F"/>
    <w:pPr>
      <w:spacing w:before="120" w:after="120"/>
    </w:pPr>
    <w:rPr>
      <w:rFonts w:ascii="Arial" w:hAnsi="Arial"/>
      <w:sz w:val="22"/>
      <w:lang w:val="en-US" w:eastAsia="en-US"/>
    </w:rPr>
  </w:style>
  <w:style w:type="paragraph" w:styleId="Heading1">
    <w:name w:val="heading 1"/>
    <w:basedOn w:val="Normal"/>
    <w:next w:val="Normal"/>
    <w:link w:val="Heading1Char"/>
    <w:qFormat/>
    <w:rsid w:val="00CF00A4"/>
    <w:pPr>
      <w:pageBreakBefore/>
      <w:pBdr>
        <w:bottom w:val="single" w:sz="2" w:space="1" w:color="7F7F7F" w:themeColor="text1" w:themeTint="80"/>
      </w:pBdr>
      <w:spacing w:before="360" w:after="0"/>
      <w:outlineLvl w:val="0"/>
    </w:pPr>
    <w:rPr>
      <w:rFonts w:cs="Arial"/>
      <w:b/>
      <w:color w:val="000000" w:themeColor="text1"/>
      <w:sz w:val="36"/>
      <w:szCs w:val="28"/>
      <w:lang w:val="en-AU"/>
      <w14:textFill>
        <w14:solidFill>
          <w14:schemeClr w14:val="tx1">
            <w14:lumMod w14:val="75000"/>
            <w14:lumOff w14:val="25000"/>
            <w14:lumMod w14:val="50000"/>
            <w14:lumOff w14:val="50000"/>
          </w14:schemeClr>
        </w14:solidFill>
      </w14:textFill>
    </w:rPr>
  </w:style>
  <w:style w:type="paragraph" w:styleId="Heading2">
    <w:name w:val="heading 2"/>
    <w:basedOn w:val="Heading1"/>
    <w:next w:val="Normal"/>
    <w:link w:val="Heading2Char"/>
    <w:uiPriority w:val="9"/>
    <w:unhideWhenUsed/>
    <w:qFormat/>
    <w:rsid w:val="000C6E77"/>
    <w:pPr>
      <w:keepNext/>
      <w:pageBreakBefore w:val="0"/>
      <w:pBdr>
        <w:bottom w:val="none" w:sz="0" w:space="0" w:color="auto"/>
      </w:pBdr>
      <w:outlineLvl w:val="1"/>
    </w:pPr>
    <w:rPr>
      <w:sz w:val="32"/>
    </w:rPr>
  </w:style>
  <w:style w:type="paragraph" w:styleId="Heading3">
    <w:name w:val="heading 3"/>
    <w:basedOn w:val="Heading2"/>
    <w:next w:val="Normal"/>
    <w:link w:val="Heading3Char"/>
    <w:uiPriority w:val="9"/>
    <w:unhideWhenUsed/>
    <w:qFormat/>
    <w:rsid w:val="00BB2300"/>
    <w:pPr>
      <w:outlineLvl w:val="2"/>
    </w:pPr>
    <w:rPr>
      <w:sz w:val="28"/>
    </w:rPr>
  </w:style>
  <w:style w:type="paragraph" w:styleId="Heading4">
    <w:name w:val="heading 4"/>
    <w:basedOn w:val="Normal"/>
    <w:next w:val="Normal"/>
    <w:link w:val="Heading4Char"/>
    <w:uiPriority w:val="9"/>
    <w:unhideWhenUsed/>
    <w:qFormat/>
    <w:rsid w:val="008846C7"/>
    <w:pPr>
      <w:keepNext/>
      <w:keepLines/>
      <w:spacing w:before="360" w:after="0"/>
      <w:outlineLvl w:val="3"/>
    </w:pPr>
    <w:rPr>
      <w:rFonts w:eastAsiaTheme="majorEastAsia" w:cs="Arial"/>
      <w:b/>
      <w:bCs/>
      <w:i/>
      <w:iCs/>
      <w:color w:val="7F7F7F" w:themeColor="text1" w:themeTint="80"/>
      <w:sz w:val="28"/>
      <w:szCs w:val="22"/>
      <w:lang w:val="en-AU"/>
    </w:rPr>
  </w:style>
  <w:style w:type="paragraph" w:styleId="Heading5">
    <w:name w:val="heading 5"/>
    <w:basedOn w:val="Normal"/>
    <w:next w:val="Normal"/>
    <w:link w:val="Heading5Char"/>
    <w:uiPriority w:val="9"/>
    <w:unhideWhenUsed/>
    <w:qFormat/>
    <w:rsid w:val="00E21923"/>
    <w:pPr>
      <w:keepNext/>
      <w:keepLines/>
      <w:spacing w:before="360"/>
      <w:outlineLvl w:val="4"/>
    </w:pPr>
    <w:rPr>
      <w:rFonts w:eastAsiaTheme="majorEastAsia" w:cs="Arial"/>
      <w:b/>
    </w:rPr>
  </w:style>
  <w:style w:type="paragraph" w:styleId="Heading6">
    <w:name w:val="heading 6"/>
    <w:basedOn w:val="Normal"/>
    <w:next w:val="Normal"/>
    <w:qFormat/>
    <w:rsid w:val="00CD6B61"/>
    <w:pPr>
      <w:keepNext/>
      <w:pBdr>
        <w:bottom w:val="single" w:sz="12" w:space="31" w:color="auto"/>
      </w:pBdr>
      <w:jc w:val="both"/>
      <w:outlineLvl w:val="5"/>
    </w:pPr>
    <w:rPr>
      <w:b/>
      <w:sz w:val="24"/>
    </w:rPr>
  </w:style>
  <w:style w:type="paragraph" w:styleId="Heading7">
    <w:name w:val="heading 7"/>
    <w:basedOn w:val="Normal"/>
    <w:next w:val="Normal"/>
    <w:qFormat/>
    <w:rsid w:val="00CD6B61"/>
    <w:pPr>
      <w:keepNext/>
      <w:outlineLvl w:val="6"/>
    </w:pPr>
    <w:rPr>
      <w:b/>
    </w:rPr>
  </w:style>
  <w:style w:type="paragraph" w:styleId="Heading8">
    <w:name w:val="heading 8"/>
    <w:basedOn w:val="Normal"/>
    <w:next w:val="Normal"/>
    <w:qFormat/>
    <w:rsid w:val="00CD6B61"/>
    <w:pPr>
      <w:keepNext/>
      <w:ind w:right="567"/>
      <w:jc w:val="both"/>
      <w:outlineLvl w:val="7"/>
    </w:pPr>
    <w:rPr>
      <w:b/>
      <w:sz w:val="24"/>
    </w:rPr>
  </w:style>
  <w:style w:type="paragraph" w:styleId="Heading9">
    <w:name w:val="heading 9"/>
    <w:basedOn w:val="Normal"/>
    <w:next w:val="Normal"/>
    <w:qFormat/>
    <w:rsid w:val="00CD6B61"/>
    <w:pPr>
      <w:keepNext/>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0A4"/>
    <w:pPr>
      <w:tabs>
        <w:tab w:val="center" w:pos="4513"/>
        <w:tab w:val="right" w:pos="9026"/>
      </w:tabs>
      <w:spacing w:before="600" w:after="0"/>
    </w:pPr>
    <w:rPr>
      <w:b/>
      <w:color w:val="00B0F0"/>
      <w:sz w:val="40"/>
    </w:rPr>
  </w:style>
  <w:style w:type="character" w:styleId="CommentReference">
    <w:name w:val="annotation reference"/>
    <w:semiHidden/>
    <w:rsid w:val="00CD6B61"/>
    <w:rPr>
      <w:sz w:val="16"/>
    </w:rPr>
  </w:style>
  <w:style w:type="paragraph" w:styleId="CommentText">
    <w:name w:val="annotation text"/>
    <w:basedOn w:val="Normal"/>
    <w:link w:val="CommentTextChar"/>
    <w:semiHidden/>
    <w:rsid w:val="00CD6B61"/>
  </w:style>
  <w:style w:type="paragraph" w:styleId="BodyText">
    <w:name w:val="Body Text"/>
    <w:basedOn w:val="Normal"/>
    <w:link w:val="BodyTextChar"/>
    <w:rsid w:val="00CD6B61"/>
    <w:pPr>
      <w:pBdr>
        <w:bottom w:val="single" w:sz="12" w:space="31" w:color="auto"/>
      </w:pBdr>
      <w:jc w:val="both"/>
    </w:pPr>
    <w:rPr>
      <w:sz w:val="24"/>
    </w:rPr>
  </w:style>
  <w:style w:type="paragraph" w:styleId="BodyText2">
    <w:name w:val="Body Text 2"/>
    <w:basedOn w:val="Normal"/>
    <w:link w:val="BodyText2Char"/>
    <w:rsid w:val="00CD6B61"/>
    <w:pPr>
      <w:spacing w:line="240" w:lineRule="atLeast"/>
      <w:jc w:val="both"/>
    </w:pPr>
  </w:style>
  <w:style w:type="paragraph" w:styleId="BodyText3">
    <w:name w:val="Body Text 3"/>
    <w:basedOn w:val="Normal"/>
    <w:link w:val="BodyText3Char"/>
    <w:rsid w:val="00CD6B61"/>
    <w:pPr>
      <w:jc w:val="both"/>
    </w:pPr>
  </w:style>
  <w:style w:type="paragraph" w:styleId="Footer">
    <w:name w:val="footer"/>
    <w:basedOn w:val="Normal"/>
    <w:link w:val="FooterChar"/>
    <w:uiPriority w:val="99"/>
    <w:unhideWhenUsed/>
    <w:rsid w:val="002E161F"/>
    <w:pPr>
      <w:pBdr>
        <w:top w:val="single" w:sz="4" w:space="1" w:color="548DD4"/>
      </w:pBdr>
      <w:tabs>
        <w:tab w:val="center" w:pos="5103"/>
        <w:tab w:val="right" w:pos="10206"/>
      </w:tabs>
      <w:spacing w:before="240" w:after="0"/>
    </w:pPr>
    <w:rPr>
      <w:color w:val="595959" w:themeColor="text1" w:themeTint="A6"/>
      <w:sz w:val="18"/>
      <w:szCs w:val="18"/>
      <w:lang w:val="en-AU"/>
    </w:rPr>
  </w:style>
  <w:style w:type="paragraph" w:styleId="BodyTextIndent">
    <w:name w:val="Body Text Indent"/>
    <w:basedOn w:val="Normal"/>
    <w:link w:val="BodyTextIndentChar"/>
    <w:rsid w:val="00CD6B61"/>
    <w:pPr>
      <w:ind w:left="720"/>
    </w:pPr>
    <w:rPr>
      <w:sz w:val="24"/>
    </w:rPr>
  </w:style>
  <w:style w:type="character" w:styleId="Strong">
    <w:name w:val="Strong"/>
    <w:qFormat/>
    <w:rsid w:val="00CD6B61"/>
    <w:rPr>
      <w:b/>
    </w:rPr>
  </w:style>
  <w:style w:type="character" w:styleId="Hyperlink">
    <w:name w:val="Hyperlink"/>
    <w:rsid w:val="00CD6B61"/>
    <w:rPr>
      <w:color w:val="0000FF"/>
      <w:u w:val="single"/>
    </w:rPr>
  </w:style>
  <w:style w:type="paragraph" w:customStyle="1" w:styleId="Preformatted">
    <w:name w:val="Preformatted"/>
    <w:basedOn w:val="Normal"/>
    <w:rsid w:val="00CD6B6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Indent2">
    <w:name w:val="Body Text Indent 2"/>
    <w:basedOn w:val="Normal"/>
    <w:link w:val="BodyTextIndent2Char"/>
    <w:rsid w:val="00CD6B61"/>
    <w:pPr>
      <w:ind w:left="720"/>
      <w:jc w:val="both"/>
    </w:pPr>
  </w:style>
  <w:style w:type="paragraph" w:styleId="DocumentMap">
    <w:name w:val="Document Map"/>
    <w:basedOn w:val="Normal"/>
    <w:semiHidden/>
    <w:rsid w:val="00CD6B61"/>
    <w:pPr>
      <w:shd w:val="clear" w:color="auto" w:fill="000080"/>
    </w:pPr>
    <w:rPr>
      <w:rFonts w:ascii="Tahoma" w:hAnsi="Tahoma"/>
    </w:rPr>
  </w:style>
  <w:style w:type="paragraph" w:styleId="BalloonText">
    <w:name w:val="Balloon Text"/>
    <w:basedOn w:val="Normal"/>
    <w:link w:val="BalloonTextChar"/>
    <w:uiPriority w:val="99"/>
    <w:unhideWhenUsed/>
    <w:rsid w:val="002E161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2E161F"/>
    <w:rPr>
      <w:rFonts w:ascii="Tahoma" w:hAnsi="Tahoma" w:cs="Tahoma"/>
      <w:sz w:val="16"/>
      <w:szCs w:val="16"/>
      <w:lang w:val="en-US" w:eastAsia="en-US"/>
    </w:rPr>
  </w:style>
  <w:style w:type="table" w:styleId="TableGrid">
    <w:name w:val="Table Grid"/>
    <w:basedOn w:val="TableNormal"/>
    <w:uiPriority w:val="59"/>
    <w:rsid w:val="002E161F"/>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ogo">
    <w:name w:val="Header Logo"/>
    <w:basedOn w:val="Header"/>
    <w:qFormat/>
    <w:rsid w:val="00CD6B61"/>
    <w:pPr>
      <w:spacing w:after="240"/>
      <w:jc w:val="right"/>
    </w:pPr>
  </w:style>
  <w:style w:type="paragraph" w:customStyle="1" w:styleId="HeaderUnderTable">
    <w:name w:val="Header Under Table"/>
    <w:basedOn w:val="Header"/>
    <w:qFormat/>
    <w:rsid w:val="002E161F"/>
    <w:pPr>
      <w:spacing w:before="0"/>
    </w:pPr>
    <w:rPr>
      <w:sz w:val="16"/>
    </w:rPr>
  </w:style>
  <w:style w:type="paragraph" w:customStyle="1" w:styleId="UtiliTrainRoundBullet">
    <w:name w:val="UtiliTrain Round Bullet"/>
    <w:basedOn w:val="Normal"/>
    <w:rsid w:val="00CD6B61"/>
    <w:pPr>
      <w:numPr>
        <w:numId w:val="6"/>
      </w:numPr>
    </w:pPr>
  </w:style>
  <w:style w:type="paragraph" w:customStyle="1" w:styleId="UtiliTrainLineBullet">
    <w:name w:val="UtiliTrain Line Bullet"/>
    <w:basedOn w:val="Normal"/>
    <w:qFormat/>
    <w:rsid w:val="00CD6B61"/>
    <w:pPr>
      <w:numPr>
        <w:ilvl w:val="1"/>
        <w:numId w:val="6"/>
      </w:numPr>
      <w:tabs>
        <w:tab w:val="left" w:pos="1072"/>
      </w:tabs>
    </w:pPr>
  </w:style>
  <w:style w:type="paragraph" w:styleId="NoSpacing">
    <w:name w:val="No Spacing"/>
    <w:uiPriority w:val="1"/>
    <w:qFormat/>
    <w:rsid w:val="002E161F"/>
    <w:rPr>
      <w:rFonts w:ascii="Arial" w:hAnsi="Arial"/>
      <w:sz w:val="22"/>
      <w:lang w:val="en-US" w:eastAsia="en-US"/>
    </w:rPr>
  </w:style>
  <w:style w:type="character" w:customStyle="1" w:styleId="BodyTextChar">
    <w:name w:val="Body Text Char"/>
    <w:link w:val="BodyText"/>
    <w:rsid w:val="00CD6B61"/>
    <w:rPr>
      <w:rFonts w:ascii="Arial" w:hAnsi="Arial"/>
      <w:sz w:val="24"/>
      <w:lang w:eastAsia="en-US"/>
    </w:rPr>
  </w:style>
  <w:style w:type="character" w:customStyle="1" w:styleId="BodyTextIndentChar">
    <w:name w:val="Body Text Indent Char"/>
    <w:link w:val="BodyTextIndent"/>
    <w:rsid w:val="00CD6B61"/>
    <w:rPr>
      <w:rFonts w:ascii="Arial" w:hAnsi="Arial"/>
      <w:sz w:val="24"/>
      <w:lang w:eastAsia="en-US"/>
    </w:rPr>
  </w:style>
  <w:style w:type="character" w:customStyle="1" w:styleId="CommentTextChar">
    <w:name w:val="Comment Text Char"/>
    <w:link w:val="CommentText"/>
    <w:semiHidden/>
    <w:rsid w:val="00CD6B61"/>
    <w:rPr>
      <w:rFonts w:ascii="Arial" w:hAnsi="Arial"/>
      <w:sz w:val="22"/>
      <w:lang w:eastAsia="en-US"/>
    </w:rPr>
  </w:style>
  <w:style w:type="paragraph" w:customStyle="1" w:styleId="UtiliTrainTableText">
    <w:name w:val="UtiliTrain Table Text"/>
    <w:basedOn w:val="Normal"/>
    <w:qFormat/>
    <w:rsid w:val="00CD6B61"/>
    <w:rPr>
      <w:sz w:val="20"/>
    </w:rPr>
  </w:style>
  <w:style w:type="paragraph" w:customStyle="1" w:styleId="UtiliTrainTableHeading">
    <w:name w:val="UtiliTrain Table Heading"/>
    <w:basedOn w:val="Normal"/>
    <w:qFormat/>
    <w:rsid w:val="00CD6B61"/>
    <w:rPr>
      <w:b/>
      <w:sz w:val="20"/>
    </w:rPr>
  </w:style>
  <w:style w:type="paragraph" w:customStyle="1" w:styleId="UtiliTrainTableHeadingWhite">
    <w:name w:val="UtiliTrain Table Heading White"/>
    <w:basedOn w:val="UtiliTrainTableHeading"/>
    <w:qFormat/>
    <w:rsid w:val="00CD6B61"/>
    <w:rPr>
      <w:noProof/>
      <w:color w:val="FFFFFF"/>
    </w:rPr>
  </w:style>
  <w:style w:type="paragraph" w:customStyle="1" w:styleId="UtiliTrainNumberedList">
    <w:name w:val="UtiliTrain Numbered List"/>
    <w:basedOn w:val="Normal"/>
    <w:qFormat/>
    <w:rsid w:val="00CD6B61"/>
    <w:pPr>
      <w:numPr>
        <w:numId w:val="5"/>
      </w:numPr>
    </w:pPr>
  </w:style>
  <w:style w:type="paragraph" w:customStyle="1" w:styleId="UtiliTrainAlphabeticalList">
    <w:name w:val="UtiliTrain Alphabetical List"/>
    <w:basedOn w:val="UtiliTrainNumberedList"/>
    <w:qFormat/>
    <w:rsid w:val="00CD6B61"/>
    <w:pPr>
      <w:numPr>
        <w:ilvl w:val="1"/>
      </w:numPr>
      <w:tabs>
        <w:tab w:val="left" w:pos="1072"/>
      </w:tabs>
    </w:pPr>
  </w:style>
  <w:style w:type="paragraph" w:customStyle="1" w:styleId="UtiliTrainTableNumberedList">
    <w:name w:val="UtiliTrain Table Numbered List"/>
    <w:basedOn w:val="Normal"/>
    <w:qFormat/>
    <w:rsid w:val="00CD6B61"/>
    <w:pPr>
      <w:tabs>
        <w:tab w:val="left" w:pos="357"/>
      </w:tabs>
      <w:ind w:left="357" w:hanging="357"/>
    </w:pPr>
    <w:rPr>
      <w:sz w:val="20"/>
    </w:rPr>
  </w:style>
  <w:style w:type="character" w:customStyle="1" w:styleId="Heading1Char">
    <w:name w:val="Heading 1 Char"/>
    <w:link w:val="Heading1"/>
    <w:locked/>
    <w:rsid w:val="00CF00A4"/>
    <w:rPr>
      <w:rFonts w:ascii="Arial" w:hAnsi="Arial" w:cs="Arial"/>
      <w:b/>
      <w:color w:val="000000" w:themeColor="text1"/>
      <w:sz w:val="36"/>
      <w:szCs w:val="28"/>
      <w:lang w:eastAsia="en-US"/>
      <w14:textFill>
        <w14:solidFill>
          <w14:schemeClr w14:val="tx1">
            <w14:lumMod w14:val="75000"/>
            <w14:lumOff w14:val="25000"/>
            <w14:lumMod w14:val="50000"/>
            <w14:lumOff w14:val="50000"/>
          </w14:schemeClr>
        </w14:solidFill>
      </w14:textFill>
    </w:rPr>
  </w:style>
  <w:style w:type="character" w:customStyle="1" w:styleId="Heading2Char">
    <w:name w:val="Heading 2 Char"/>
    <w:basedOn w:val="DefaultParagraphFont"/>
    <w:link w:val="Heading2"/>
    <w:uiPriority w:val="9"/>
    <w:locked/>
    <w:rsid w:val="000C6E77"/>
    <w:rPr>
      <w:rFonts w:ascii="Arial" w:hAnsi="Arial" w:cs="Arial"/>
      <w:b/>
      <w:color w:val="00B0F0"/>
      <w:sz w:val="32"/>
      <w:szCs w:val="28"/>
      <w:lang w:eastAsia="en-US"/>
      <w14:textFill>
        <w14:solidFill>
          <w14:srgbClr w14:val="00B0F0">
            <w14:lumMod w14:val="50000"/>
            <w14:lumOff w14:val="50000"/>
          </w14:srgbClr>
        </w14:solidFill>
      </w14:textFill>
    </w:rPr>
  </w:style>
  <w:style w:type="character" w:customStyle="1" w:styleId="Heading3Char">
    <w:name w:val="Heading 3 Char"/>
    <w:basedOn w:val="DefaultParagraphFont"/>
    <w:link w:val="Heading3"/>
    <w:uiPriority w:val="9"/>
    <w:locked/>
    <w:rsid w:val="00BB2300"/>
    <w:rPr>
      <w:rFonts w:ascii="Arial" w:hAnsi="Arial" w:cs="Arial"/>
      <w:b/>
      <w:color w:val="000000" w:themeColor="text1"/>
      <w:sz w:val="28"/>
      <w:szCs w:val="28"/>
      <w:lang w:eastAsia="en-US"/>
      <w14:textFill>
        <w14:solidFill>
          <w14:schemeClr w14:val="tx1">
            <w14:lumMod w14:val="75000"/>
            <w14:lumOff w14:val="25000"/>
            <w14:lumMod w14:val="50000"/>
            <w14:lumOff w14:val="50000"/>
          </w14:schemeClr>
        </w14:solidFill>
      </w14:textFill>
    </w:rPr>
  </w:style>
  <w:style w:type="character" w:customStyle="1" w:styleId="Heading4Char">
    <w:name w:val="Heading 4 Char"/>
    <w:basedOn w:val="DefaultParagraphFont"/>
    <w:link w:val="Heading4"/>
    <w:uiPriority w:val="9"/>
    <w:locked/>
    <w:rsid w:val="008846C7"/>
    <w:rPr>
      <w:rFonts w:ascii="Arial" w:eastAsiaTheme="majorEastAsia" w:hAnsi="Arial" w:cs="Arial"/>
      <w:b/>
      <w:bCs/>
      <w:i/>
      <w:iCs/>
      <w:color w:val="7F7F7F" w:themeColor="text1" w:themeTint="80"/>
      <w:sz w:val="28"/>
      <w:szCs w:val="22"/>
      <w:lang w:eastAsia="en-US"/>
    </w:rPr>
  </w:style>
  <w:style w:type="paragraph" w:customStyle="1" w:styleId="NoSpaceBeforeorAfter">
    <w:name w:val="No Space Before or After"/>
    <w:basedOn w:val="Normal"/>
    <w:uiPriority w:val="99"/>
    <w:rsid w:val="00D425BC"/>
    <w:pPr>
      <w:spacing w:before="0"/>
    </w:pPr>
  </w:style>
  <w:style w:type="paragraph" w:customStyle="1" w:styleId="ActivityQuestion">
    <w:name w:val="Activity Question"/>
    <w:basedOn w:val="Normal"/>
    <w:uiPriority w:val="99"/>
    <w:rsid w:val="00D425BC"/>
    <w:pPr>
      <w:keepNext/>
      <w:numPr>
        <w:numId w:val="1"/>
      </w:numPr>
      <w:tabs>
        <w:tab w:val="left" w:pos="357"/>
      </w:tabs>
      <w:ind w:left="357" w:hanging="357"/>
    </w:pPr>
    <w:rPr>
      <w:lang w:eastAsia="en-AU"/>
    </w:rPr>
  </w:style>
  <w:style w:type="paragraph" w:customStyle="1" w:styleId="SquareBullet">
    <w:name w:val="Square Bullet"/>
    <w:basedOn w:val="Normal"/>
    <w:uiPriority w:val="99"/>
    <w:rsid w:val="00D425BC"/>
    <w:pPr>
      <w:numPr>
        <w:numId w:val="3"/>
      </w:numPr>
      <w:tabs>
        <w:tab w:val="left" w:pos="357"/>
      </w:tabs>
    </w:pPr>
  </w:style>
  <w:style w:type="paragraph" w:customStyle="1" w:styleId="TableText">
    <w:name w:val="Table Text"/>
    <w:basedOn w:val="Normal"/>
    <w:uiPriority w:val="99"/>
    <w:rsid w:val="00D425BC"/>
    <w:rPr>
      <w:sz w:val="20"/>
      <w:lang w:eastAsia="en-AU"/>
    </w:rPr>
  </w:style>
  <w:style w:type="paragraph" w:customStyle="1" w:styleId="LineBullet">
    <w:name w:val="Line Bullet"/>
    <w:basedOn w:val="SquareBullet"/>
    <w:uiPriority w:val="99"/>
    <w:rsid w:val="00D425BC"/>
    <w:pPr>
      <w:numPr>
        <w:numId w:val="2"/>
      </w:numPr>
      <w:tabs>
        <w:tab w:val="left" w:pos="1072"/>
      </w:tabs>
      <w:ind w:left="1071" w:hanging="357"/>
    </w:pPr>
  </w:style>
  <w:style w:type="paragraph" w:customStyle="1" w:styleId="TableBullet">
    <w:name w:val="Table Bullet"/>
    <w:basedOn w:val="SquareBullet"/>
    <w:uiPriority w:val="99"/>
    <w:rsid w:val="00D425BC"/>
    <w:pPr>
      <w:ind w:left="357"/>
    </w:pPr>
    <w:rPr>
      <w:sz w:val="20"/>
      <w:lang w:eastAsia="en-AU"/>
    </w:rPr>
  </w:style>
  <w:style w:type="paragraph" w:customStyle="1" w:styleId="TableNumbering">
    <w:name w:val="Table Numbering"/>
    <w:basedOn w:val="Normal"/>
    <w:uiPriority w:val="99"/>
    <w:rsid w:val="00D425BC"/>
    <w:pPr>
      <w:numPr>
        <w:numId w:val="4"/>
      </w:numPr>
    </w:pPr>
    <w:rPr>
      <w:sz w:val="20"/>
    </w:rPr>
  </w:style>
  <w:style w:type="character" w:styleId="PlaceholderText">
    <w:name w:val="Placeholder Text"/>
    <w:uiPriority w:val="99"/>
    <w:semiHidden/>
    <w:rsid w:val="00D425BC"/>
    <w:rPr>
      <w:rFonts w:cs="Times New Roman"/>
      <w:color w:val="808080"/>
    </w:rPr>
  </w:style>
  <w:style w:type="character" w:customStyle="1" w:styleId="BodyText2Char">
    <w:name w:val="Body Text 2 Char"/>
    <w:link w:val="BodyText2"/>
    <w:rsid w:val="00CD6B61"/>
    <w:rPr>
      <w:rFonts w:ascii="Arial" w:hAnsi="Arial"/>
      <w:sz w:val="22"/>
      <w:lang w:eastAsia="en-US"/>
    </w:rPr>
  </w:style>
  <w:style w:type="character" w:customStyle="1" w:styleId="BodyText3Char">
    <w:name w:val="Body Text 3 Char"/>
    <w:link w:val="BodyText3"/>
    <w:rsid w:val="00CD6B61"/>
    <w:rPr>
      <w:rFonts w:ascii="Arial" w:hAnsi="Arial"/>
      <w:sz w:val="22"/>
      <w:lang w:eastAsia="en-US"/>
    </w:rPr>
  </w:style>
  <w:style w:type="character" w:customStyle="1" w:styleId="BodyTextIndent2Char">
    <w:name w:val="Body Text Indent 2 Char"/>
    <w:link w:val="BodyTextIndent2"/>
    <w:rsid w:val="00CD6B61"/>
    <w:rPr>
      <w:rFonts w:ascii="Arial" w:hAnsi="Arial"/>
      <w:sz w:val="22"/>
      <w:lang w:eastAsia="en-US"/>
    </w:rPr>
  </w:style>
  <w:style w:type="character" w:customStyle="1" w:styleId="HeaderChar">
    <w:name w:val="Header Char"/>
    <w:basedOn w:val="DefaultParagraphFont"/>
    <w:link w:val="Header"/>
    <w:uiPriority w:val="99"/>
    <w:rsid w:val="00CF00A4"/>
    <w:rPr>
      <w:rFonts w:ascii="Arial" w:hAnsi="Arial"/>
      <w:b/>
      <w:color w:val="00B0F0"/>
      <w:sz w:val="40"/>
      <w:lang w:val="en-US" w:eastAsia="en-US"/>
    </w:rPr>
  </w:style>
  <w:style w:type="paragraph" w:styleId="Title">
    <w:name w:val="Title"/>
    <w:aliases w:val="UtiliTrain Title"/>
    <w:basedOn w:val="Normal"/>
    <w:next w:val="Normal"/>
    <w:link w:val="TitleChar"/>
    <w:qFormat/>
    <w:rsid w:val="00CD6B61"/>
    <w:pPr>
      <w:spacing w:after="60"/>
      <w:outlineLvl w:val="0"/>
    </w:pPr>
    <w:rPr>
      <w:b/>
      <w:bCs/>
      <w:color w:val="548DD4"/>
      <w:kern w:val="28"/>
      <w:sz w:val="48"/>
      <w:szCs w:val="32"/>
    </w:rPr>
  </w:style>
  <w:style w:type="character" w:customStyle="1" w:styleId="TitleChar">
    <w:name w:val="Title Char"/>
    <w:aliases w:val="UtiliTrain Title Char"/>
    <w:link w:val="Title"/>
    <w:rsid w:val="00CD6B61"/>
    <w:rPr>
      <w:rFonts w:ascii="Arial" w:hAnsi="Arial"/>
      <w:b/>
      <w:bCs/>
      <w:color w:val="548DD4"/>
      <w:kern w:val="28"/>
      <w:sz w:val="48"/>
      <w:szCs w:val="32"/>
      <w:lang w:eastAsia="en-US"/>
    </w:rPr>
  </w:style>
  <w:style w:type="paragraph" w:styleId="TOC1">
    <w:name w:val="toc 1"/>
    <w:basedOn w:val="Normal"/>
    <w:next w:val="Normal"/>
    <w:autoRedefine/>
    <w:uiPriority w:val="39"/>
    <w:rsid w:val="00CD6B61"/>
    <w:pPr>
      <w:tabs>
        <w:tab w:val="right" w:leader="dot" w:pos="10206"/>
      </w:tabs>
    </w:pPr>
    <w:rPr>
      <w:rFonts w:ascii="Calibri" w:hAnsi="Calibri"/>
      <w:b/>
      <w:bCs/>
      <w:caps/>
      <w:noProof/>
      <w:sz w:val="20"/>
    </w:rPr>
  </w:style>
  <w:style w:type="paragraph" w:customStyle="1" w:styleId="UtiliTrainCoverpageLogo">
    <w:name w:val="UtiliTrain Coverpage Logo"/>
    <w:basedOn w:val="Normal"/>
    <w:qFormat/>
    <w:rsid w:val="00CD6B61"/>
    <w:pPr>
      <w:spacing w:before="2000"/>
      <w:jc w:val="center"/>
    </w:pPr>
  </w:style>
  <w:style w:type="paragraph" w:customStyle="1" w:styleId="UtiliTrainIndentedBulletText">
    <w:name w:val="UtiliTrain Indented Bullet Text"/>
    <w:basedOn w:val="Normal"/>
    <w:qFormat/>
    <w:rsid w:val="00CD6B61"/>
    <w:pPr>
      <w:keepLines/>
      <w:ind w:left="714"/>
    </w:pPr>
  </w:style>
  <w:style w:type="paragraph" w:customStyle="1" w:styleId="UtiliTrainNoSpacing">
    <w:name w:val="UtiliTrain No Spacing"/>
    <w:basedOn w:val="NoSpacing"/>
    <w:qFormat/>
    <w:rsid w:val="00CD6B61"/>
  </w:style>
  <w:style w:type="paragraph" w:customStyle="1" w:styleId="UtiliTrainTableBullet">
    <w:name w:val="UtiliTrain Table Bullet"/>
    <w:basedOn w:val="UtiliTrainTableText"/>
    <w:qFormat/>
    <w:rsid w:val="00CD6B61"/>
    <w:pPr>
      <w:numPr>
        <w:numId w:val="7"/>
      </w:numPr>
      <w:tabs>
        <w:tab w:val="left" w:pos="714"/>
      </w:tabs>
    </w:pPr>
  </w:style>
  <w:style w:type="paragraph" w:customStyle="1" w:styleId="UtiliTrainVersionDetailsHeading">
    <w:name w:val="UtiliTrain Version Details Heading"/>
    <w:basedOn w:val="Title"/>
    <w:qFormat/>
    <w:rsid w:val="00CD6B61"/>
    <w:pPr>
      <w:pageBreakBefore/>
    </w:pPr>
    <w:rPr>
      <w:noProof/>
      <w:sz w:val="32"/>
      <w:szCs w:val="36"/>
    </w:rPr>
  </w:style>
  <w:style w:type="paragraph" w:customStyle="1" w:styleId="UtilTrainCoverpageTitle">
    <w:name w:val="UtilTrain Coverpage Title"/>
    <w:basedOn w:val="Normal"/>
    <w:qFormat/>
    <w:rsid w:val="00CD6B61"/>
    <w:pPr>
      <w:spacing w:before="2400"/>
      <w:jc w:val="center"/>
      <w:outlineLvl w:val="0"/>
    </w:pPr>
    <w:rPr>
      <w:b/>
      <w:bCs/>
      <w:noProof/>
      <w:color w:val="548DD4"/>
      <w:kern w:val="28"/>
      <w:sz w:val="96"/>
      <w:szCs w:val="32"/>
    </w:rPr>
  </w:style>
  <w:style w:type="paragraph" w:customStyle="1" w:styleId="UtilTrainSectionHeading">
    <w:name w:val="UtilTrain Section Heading"/>
    <w:basedOn w:val="Heading1"/>
    <w:qFormat/>
    <w:rsid w:val="00CD6B61"/>
    <w:pPr>
      <w:spacing w:before="1000" w:after="1000"/>
      <w:jc w:val="right"/>
    </w:pPr>
    <w:rPr>
      <w:bCs/>
      <w:noProof/>
      <w:kern w:val="28"/>
      <w:sz w:val="48"/>
    </w:rPr>
  </w:style>
  <w:style w:type="paragraph" w:customStyle="1" w:styleId="BlueTableText">
    <w:name w:val="Blue Table Text"/>
    <w:basedOn w:val="Normal"/>
    <w:qFormat/>
    <w:rsid w:val="002E161F"/>
    <w:pPr>
      <w:spacing w:before="60" w:after="60"/>
    </w:pPr>
    <w:rPr>
      <w:rFonts w:cs="Arial"/>
      <w:color w:val="0070C0"/>
      <w:sz w:val="20"/>
      <w:szCs w:val="22"/>
      <w:lang w:val="en-AU" w:eastAsia="en-AU"/>
    </w:rPr>
  </w:style>
  <w:style w:type="paragraph" w:customStyle="1" w:styleId="BlueTableTextBold">
    <w:name w:val="Blue Table Text Bold"/>
    <w:basedOn w:val="Normal"/>
    <w:qFormat/>
    <w:rsid w:val="002E161F"/>
    <w:pPr>
      <w:spacing w:before="60" w:after="60"/>
    </w:pPr>
    <w:rPr>
      <w:rFonts w:cs="Arial"/>
      <w:b/>
      <w:color w:val="0070C0"/>
      <w:sz w:val="20"/>
      <w:szCs w:val="22"/>
      <w:lang w:val="en-AU" w:eastAsia="en-AU"/>
    </w:rPr>
  </w:style>
  <w:style w:type="paragraph" w:customStyle="1" w:styleId="BlueTextBold">
    <w:name w:val="Blue Text Bold"/>
    <w:basedOn w:val="Normal"/>
    <w:qFormat/>
    <w:rsid w:val="002E161F"/>
    <w:pPr>
      <w:spacing w:before="240" w:after="0"/>
      <w:ind w:left="357"/>
    </w:pPr>
    <w:rPr>
      <w:rFonts w:cs="Arial"/>
      <w:b/>
      <w:color w:val="0070C0"/>
      <w:szCs w:val="22"/>
      <w:lang w:val="en-GB"/>
    </w:rPr>
  </w:style>
  <w:style w:type="paragraph" w:styleId="ListParagraph">
    <w:name w:val="List Paragraph"/>
    <w:basedOn w:val="Normal"/>
    <w:uiPriority w:val="34"/>
    <w:qFormat/>
    <w:rsid w:val="002E161F"/>
    <w:pPr>
      <w:ind w:left="720"/>
      <w:contextualSpacing/>
    </w:pPr>
  </w:style>
  <w:style w:type="paragraph" w:customStyle="1" w:styleId="EnerTrainBullet1">
    <w:name w:val="EnerTrain_Bullet1"/>
    <w:basedOn w:val="ListParagraph"/>
    <w:qFormat/>
    <w:rsid w:val="00682726"/>
    <w:pPr>
      <w:numPr>
        <w:numId w:val="29"/>
      </w:numPr>
      <w:ind w:left="714" w:hanging="357"/>
      <w:contextualSpacing w:val="0"/>
    </w:pPr>
    <w:rPr>
      <w:lang w:val="en-AU"/>
    </w:rPr>
  </w:style>
  <w:style w:type="paragraph" w:customStyle="1" w:styleId="EnerTrainBullet2">
    <w:name w:val="EnerTrain_Bullet2"/>
    <w:basedOn w:val="EnerTrainBullet1"/>
    <w:qFormat/>
    <w:rsid w:val="007B0198"/>
    <w:pPr>
      <w:numPr>
        <w:ilvl w:val="1"/>
      </w:numPr>
      <w:ind w:left="1071" w:hanging="357"/>
      <w:contextualSpacing/>
    </w:pPr>
  </w:style>
  <w:style w:type="paragraph" w:customStyle="1" w:styleId="EnerTrainNoSpacing">
    <w:name w:val="EnerTrain_No Spacing"/>
    <w:basedOn w:val="Normal"/>
    <w:qFormat/>
    <w:rsid w:val="002E161F"/>
    <w:pPr>
      <w:spacing w:before="0" w:after="0"/>
    </w:pPr>
    <w:rPr>
      <w:lang w:val="en-AU"/>
    </w:rPr>
  </w:style>
  <w:style w:type="paragraph" w:customStyle="1" w:styleId="EnerTrainTableHeading">
    <w:name w:val="EnerTrain_Table Heading"/>
    <w:basedOn w:val="Normal"/>
    <w:qFormat/>
    <w:rsid w:val="002E161F"/>
    <w:rPr>
      <w:b/>
      <w:lang w:val="en-AU"/>
    </w:rPr>
  </w:style>
  <w:style w:type="paragraph" w:customStyle="1" w:styleId="EnerTrainTableHeadingWhite">
    <w:name w:val="EnerTrain_Table Heading White"/>
    <w:basedOn w:val="EnerTrainTableHeading"/>
    <w:qFormat/>
    <w:rsid w:val="002E161F"/>
    <w:rPr>
      <w:color w:val="FFFFFF" w:themeColor="background1"/>
    </w:rPr>
  </w:style>
  <w:style w:type="paragraph" w:customStyle="1" w:styleId="EnerTrainTableText">
    <w:name w:val="EnerTrain_Table Text"/>
    <w:basedOn w:val="Normal"/>
    <w:qFormat/>
    <w:rsid w:val="002E161F"/>
    <w:rPr>
      <w:lang w:val="en-AU"/>
    </w:rPr>
  </w:style>
  <w:style w:type="character" w:customStyle="1" w:styleId="FooterChar">
    <w:name w:val="Footer Char"/>
    <w:basedOn w:val="DefaultParagraphFont"/>
    <w:link w:val="Footer"/>
    <w:uiPriority w:val="99"/>
    <w:rsid w:val="002E161F"/>
    <w:rPr>
      <w:rFonts w:ascii="Arial" w:hAnsi="Arial"/>
      <w:color w:val="595959" w:themeColor="text1" w:themeTint="A6"/>
      <w:sz w:val="18"/>
      <w:szCs w:val="18"/>
      <w:lang w:eastAsia="en-US"/>
    </w:rPr>
  </w:style>
  <w:style w:type="paragraph" w:customStyle="1" w:styleId="HeaderLeft">
    <w:name w:val="Header Left"/>
    <w:basedOn w:val="Header"/>
    <w:qFormat/>
    <w:rsid w:val="002E161F"/>
  </w:style>
  <w:style w:type="paragraph" w:customStyle="1" w:styleId="HeaderRight">
    <w:name w:val="Header Right"/>
    <w:basedOn w:val="Header"/>
    <w:qFormat/>
    <w:rsid w:val="002E161F"/>
    <w:pPr>
      <w:jc w:val="right"/>
    </w:pPr>
  </w:style>
  <w:style w:type="character" w:customStyle="1" w:styleId="Heading5Char">
    <w:name w:val="Heading 5 Char"/>
    <w:basedOn w:val="DefaultParagraphFont"/>
    <w:link w:val="Heading5"/>
    <w:uiPriority w:val="9"/>
    <w:rsid w:val="00E21923"/>
    <w:rPr>
      <w:rFonts w:ascii="Arial" w:eastAsiaTheme="majorEastAsia" w:hAnsi="Arial" w:cs="Arial"/>
      <w:b/>
      <w:sz w:val="22"/>
      <w:lang w:val="en-US" w:eastAsia="en-US"/>
    </w:rPr>
  </w:style>
  <w:style w:type="paragraph" w:styleId="NormalIndent">
    <w:name w:val="Normal Indent"/>
    <w:basedOn w:val="Normal"/>
    <w:uiPriority w:val="99"/>
    <w:unhideWhenUsed/>
    <w:rsid w:val="002E161F"/>
    <w:pPr>
      <w:ind w:left="357"/>
    </w:pPr>
    <w:rPr>
      <w:lang w:val="en-AU"/>
    </w:rPr>
  </w:style>
  <w:style w:type="paragraph" w:customStyle="1" w:styleId="RoundBullet">
    <w:name w:val="Round Bullet"/>
    <w:basedOn w:val="Normal"/>
    <w:rsid w:val="002E161F"/>
  </w:style>
  <w:style w:type="paragraph" w:customStyle="1" w:styleId="ScenarioText">
    <w:name w:val="Scenario Text"/>
    <w:basedOn w:val="Normal"/>
    <w:qFormat/>
    <w:rsid w:val="002E161F"/>
    <w:rPr>
      <w:i/>
      <w:sz w:val="20"/>
      <w:lang w:val="en-GB" w:eastAsia="en-AU"/>
    </w:rPr>
  </w:style>
  <w:style w:type="paragraph" w:customStyle="1" w:styleId="EnerTrainTableBullet1">
    <w:name w:val="EnerTrain_Table Bullet1"/>
    <w:basedOn w:val="EnerTrainBullet1"/>
    <w:qFormat/>
    <w:rsid w:val="00064AA4"/>
    <w:pPr>
      <w:numPr>
        <w:numId w:val="8"/>
      </w:numPr>
      <w:ind w:left="357" w:hanging="357"/>
    </w:pPr>
    <w:rPr>
      <w:rFonts w:cstheme="minorBidi"/>
      <w:szCs w:val="22"/>
    </w:rPr>
  </w:style>
  <w:style w:type="paragraph" w:styleId="EndnoteText">
    <w:name w:val="endnote text"/>
    <w:basedOn w:val="Normal"/>
    <w:link w:val="EndnoteTextChar"/>
    <w:unhideWhenUsed/>
    <w:rsid w:val="0085400A"/>
    <w:pPr>
      <w:spacing w:before="0" w:after="0"/>
    </w:pPr>
    <w:rPr>
      <w:sz w:val="20"/>
    </w:rPr>
  </w:style>
  <w:style w:type="character" w:customStyle="1" w:styleId="EndnoteTextChar">
    <w:name w:val="Endnote Text Char"/>
    <w:basedOn w:val="DefaultParagraphFont"/>
    <w:link w:val="EndnoteText"/>
    <w:rsid w:val="0085400A"/>
    <w:rPr>
      <w:rFonts w:ascii="Arial" w:hAnsi="Arial"/>
      <w:lang w:val="en-US" w:eastAsia="en-US"/>
    </w:rPr>
  </w:style>
  <w:style w:type="paragraph" w:customStyle="1" w:styleId="font8">
    <w:name w:val="font_8"/>
    <w:basedOn w:val="Normal"/>
    <w:rsid w:val="000C3DA3"/>
    <w:pPr>
      <w:spacing w:before="100" w:beforeAutospacing="1" w:after="100" w:afterAutospacing="1"/>
    </w:pPr>
    <w:rPr>
      <w:rFonts w:ascii="Times New Roman" w:hAnsi="Times New Roman"/>
      <w:sz w:val="24"/>
      <w:szCs w:val="24"/>
      <w:lang w:val="en-AU" w:eastAsia="en-AU"/>
    </w:rPr>
  </w:style>
  <w:style w:type="character" w:customStyle="1" w:styleId="wixguard">
    <w:name w:val="wixguard"/>
    <w:basedOn w:val="DefaultParagraphFont"/>
    <w:rsid w:val="000C3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89053">
      <w:bodyDiv w:val="1"/>
      <w:marLeft w:val="0"/>
      <w:marRight w:val="0"/>
      <w:marTop w:val="0"/>
      <w:marBottom w:val="0"/>
      <w:divBdr>
        <w:top w:val="none" w:sz="0" w:space="0" w:color="auto"/>
        <w:left w:val="none" w:sz="0" w:space="0" w:color="auto"/>
        <w:bottom w:val="none" w:sz="0" w:space="0" w:color="auto"/>
        <w:right w:val="none" w:sz="0" w:space="0" w:color="auto"/>
      </w:divBdr>
    </w:div>
    <w:div w:id="559900533">
      <w:bodyDiv w:val="1"/>
      <w:marLeft w:val="0"/>
      <w:marRight w:val="0"/>
      <w:marTop w:val="0"/>
      <w:marBottom w:val="0"/>
      <w:divBdr>
        <w:top w:val="none" w:sz="0" w:space="0" w:color="auto"/>
        <w:left w:val="none" w:sz="0" w:space="0" w:color="auto"/>
        <w:bottom w:val="none" w:sz="0" w:space="0" w:color="auto"/>
        <w:right w:val="none" w:sz="0" w:space="0" w:color="auto"/>
      </w:divBdr>
    </w:div>
    <w:div w:id="1131359682">
      <w:bodyDiv w:val="1"/>
      <w:marLeft w:val="0"/>
      <w:marRight w:val="0"/>
      <w:marTop w:val="0"/>
      <w:marBottom w:val="0"/>
      <w:divBdr>
        <w:top w:val="none" w:sz="0" w:space="0" w:color="auto"/>
        <w:left w:val="none" w:sz="0" w:space="0" w:color="auto"/>
        <w:bottom w:val="none" w:sz="0" w:space="0" w:color="auto"/>
        <w:right w:val="none" w:sz="0" w:space="0" w:color="auto"/>
      </w:divBdr>
    </w:div>
    <w:div w:id="1638879661">
      <w:bodyDiv w:val="1"/>
      <w:marLeft w:val="0"/>
      <w:marRight w:val="0"/>
      <w:marTop w:val="0"/>
      <w:marBottom w:val="0"/>
      <w:divBdr>
        <w:top w:val="none" w:sz="0" w:space="0" w:color="auto"/>
        <w:left w:val="none" w:sz="0" w:space="0" w:color="auto"/>
        <w:bottom w:val="none" w:sz="0" w:space="0" w:color="auto"/>
        <w:right w:val="none" w:sz="0" w:space="0" w:color="auto"/>
      </w:divBdr>
    </w:div>
    <w:div w:id="1974022063">
      <w:bodyDiv w:val="1"/>
      <w:marLeft w:val="0"/>
      <w:marRight w:val="0"/>
      <w:marTop w:val="0"/>
      <w:marBottom w:val="0"/>
      <w:divBdr>
        <w:top w:val="none" w:sz="0" w:space="0" w:color="auto"/>
        <w:left w:val="none" w:sz="0" w:space="0" w:color="auto"/>
        <w:bottom w:val="none" w:sz="0" w:space="0" w:color="auto"/>
        <w:right w:val="none" w:sz="0" w:space="0" w:color="auto"/>
      </w:divBdr>
    </w:div>
    <w:div w:id="2030063424">
      <w:bodyDiv w:val="1"/>
      <w:marLeft w:val="0"/>
      <w:marRight w:val="0"/>
      <w:marTop w:val="0"/>
      <w:marBottom w:val="0"/>
      <w:divBdr>
        <w:top w:val="none" w:sz="0" w:space="0" w:color="auto"/>
        <w:left w:val="none" w:sz="0" w:space="0" w:color="auto"/>
        <w:bottom w:val="none" w:sz="0" w:space="0" w:color="auto"/>
        <w:right w:val="none" w:sz="0" w:space="0" w:color="auto"/>
      </w:divBdr>
    </w:div>
    <w:div w:id="210606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train.com.a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enertrain.com.au" TargetMode="External"/><Relationship Id="rId14" Type="http://schemas.openxmlformats.org/officeDocument/2006/relationships/hyperlink" Target="mailto:admin@enertrain.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ia\Dropbox\EnerTrain\EnerTrain%20RTO\Quality%20-%20QMS%20(Forms%20Templates%20Registers%20Handbooks%20T&amp;C)\Student%20Form%20-%20RPL%20Kit%20v2.0_241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9B3E-06CF-443A-9103-21A8A8F2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Form - RPL Kit v2.0_24102017</Template>
  <TotalTime>0</TotalTime>
  <Pages>18</Pages>
  <Words>3878</Words>
  <Characters>22109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Student RPL Kit Form</vt:lpstr>
    </vt:vector>
  </TitlesOfParts>
  <Company>Australian Gas Light Company</Company>
  <LinksUpToDate>false</LinksUpToDate>
  <CharactersWithSpaces>25936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RPL Kit Form</dc:title>
  <dc:creator>Lidia Calabrese</dc:creator>
  <cp:keywords>Student Form</cp:keywords>
  <cp:lastModifiedBy>Lidia Calabrese</cp:lastModifiedBy>
  <cp:revision>1</cp:revision>
  <cp:lastPrinted>2016-02-04T08:25:00Z</cp:lastPrinted>
  <dcterms:created xsi:type="dcterms:W3CDTF">2017-10-24T06:08:00Z</dcterms:created>
  <dcterms:modified xsi:type="dcterms:W3CDTF">2017-10-24T06:08:00Z</dcterms:modified>
</cp:coreProperties>
</file>